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ge">
                  <wp:posOffset>7995920</wp:posOffset>
                </wp:positionV>
                <wp:extent cx="4300220" cy="2196465"/>
                <wp:effectExtent l="1905" t="4445" r="3175" b="0"/>
                <wp:wrapNone/>
                <wp:docPr id="23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0220" cy="2196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在上级医师的指导下，负责管理分管的病床医疗工作，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接到新病人后，在上级医师的指导下询问病史与协助上级处理诊疗工作，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跟带教老师上手术，学习基本手术操作。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通过实践与理论的结合，掌握了临床各科室的特点及各科室常见多发病人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掌握了常见化验的正常值和临床意义及各类危，重，急病人的紧急处理。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积极学习基本临床技能操作后，能熟练掌握导尿，气管插管，打石膏，验光，清创缝合,换药拆线，CPR等。</w:t>
                            </w:r>
                          </w:p>
                          <w:p>
                            <w:pPr>
                              <w:pStyle w:val="ListParagraph"/>
                              <w:spacing w:line="320" w:lineRule="exact"/>
                              <w:ind w:left="420" w:firstLine="0" w:firstLineChars="0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5" type="#_x0000_t202" style="width:338.6pt;height:172.95pt;margin-top:629.6pt;margin-left:120.9pt;mso-height-relative:page;mso-position-vertical-relative:page;mso-width-relative:page;position:absolute;z-index:251698176" coordsize="21600,21600" filled="f" stroked="f">
                <o:lock v:ext="edit" aspectratio="f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20" w:lineRule="exact"/>
                        <w:ind w:firstLineChars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在上级医师的指导下，负责管理分管的病床医疗工作，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20" w:lineRule="exact"/>
                        <w:ind w:firstLineChars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接到新病人后，在上级医师的指导下询问病史与协助上级处理诊疗工作，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20" w:lineRule="exact"/>
                        <w:ind w:firstLineChars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跟带教老师上手术，学习基本手术操作。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20" w:lineRule="exact"/>
                        <w:ind w:firstLineChars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通过实践与理论的结合，掌握了临床各科室的特点及各科室常见多发病人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20" w:lineRule="exact"/>
                        <w:ind w:firstLineChars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掌握了常见化验的正常值和临床意义及各类危，重，急病人的紧急处理。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20" w:lineRule="exact"/>
                        <w:ind w:firstLineChars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积极学习基本临床技能操作后，能熟练掌握导尿，气管插管，打石膏，验光，清创缝合,换药拆线，CPR等。</w:t>
                      </w:r>
                    </w:p>
                    <w:p>
                      <w:pPr>
                        <w:pStyle w:val="ListParagraph"/>
                        <w:spacing w:line="320" w:lineRule="exact"/>
                        <w:ind w:left="420" w:firstLine="0" w:firstLineChars="0"/>
                        <w:rPr>
                          <w:rFonts w:ascii="微软雅黑" w:eastAsia="微软雅黑" w:hAnsi="微软雅黑"/>
                        </w:rPr>
                      </w:pPr>
                    </w:p>
                    <w:p>
                      <w:pPr>
                        <w:spacing w:line="320" w:lineRule="exact"/>
                        <w:rPr>
                          <w:rFonts w:ascii="微软雅黑" w:eastAsia="微软雅黑" w:hAnsi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ge">
                  <wp:posOffset>7454265</wp:posOffset>
                </wp:positionV>
                <wp:extent cx="4525645" cy="645795"/>
                <wp:effectExtent l="1905" t="0" r="0" b="0"/>
                <wp:wrapNone/>
                <wp:docPr id="22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5645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 xml:space="preserve">上海医科大学  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-至今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pacing w:val="20"/>
                                <w:sz w:val="22"/>
                              </w:rPr>
                              <w:t>主治医师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4" o:spid="_x0000_s1026" type="#_x0000_t202" style="width:356.35pt;height:50.85pt;margin-top:586.95pt;margin-left:117.15pt;mso-height-relative:page;mso-position-vertical-relative:page;mso-width-relative:page;position:absolute;v-text-anchor:middle;z-index:251696128" coordsize="21600,21600" filled="f" stroked="f"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eastAsia="微软雅黑" w:hAnsi="微软雅黑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 xml:space="preserve">上海医科大学  </w:t>
                      </w:r>
                      <w:r>
                        <w:rPr>
                          <w:rFonts w:ascii="微软雅黑" w:eastAsia="微软雅黑" w:hAnsi="微软雅黑"/>
                          <w:sz w:val="24"/>
                        </w:rPr>
                        <w:t xml:space="preserve">                      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/>
                          <w:sz w:val="24"/>
                        </w:rPr>
                        <w:t>13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sz w:val="24"/>
                        </w:rPr>
                        <w:t>.09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>-至今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eastAsia="微软雅黑" w:hAnsi="微软雅黑"/>
                          <w:spacing w:val="2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pacing w:val="20"/>
                          <w:sz w:val="22"/>
                        </w:rPr>
                        <w:t>主治医师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ge">
                  <wp:posOffset>1114425</wp:posOffset>
                </wp:positionV>
                <wp:extent cx="4524375" cy="786765"/>
                <wp:effectExtent l="0" t="0" r="0" b="3810"/>
                <wp:wrapNone/>
                <wp:docPr id="21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 xml:space="preserve">上海医科大学 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</w:rPr>
                              <w:t>2012.06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临床医学主修课程： 妇产科学、儿科学、药理学、病理学、诊断学基础、、耳鼻咽喉头颈外科学、急诊医学、大学英语、药理学等等。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 xml:space="preserve">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2" o:spid="_x0000_s1027" type="#_x0000_t202" style="width:356.25pt;height:61.95pt;margin-top:87.75pt;margin-left:111.75pt;mso-height-relative:page;mso-position-vertical-relative:page;mso-width-relative:page;position:absolute;z-index:251684864" coordsize="21600,21600" filled="f" stroked="f"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eastAsia="微软雅黑" w:hAnsi="微软雅黑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 xml:space="preserve">上海医科大学 </w:t>
                      </w:r>
                      <w:r>
                        <w:rPr>
                          <w:rFonts w:ascii="微软雅黑" w:eastAsia="微软雅黑" w:hAnsi="微软雅黑"/>
                          <w:sz w:val="24"/>
                        </w:rPr>
                        <w:t xml:space="preserve">                      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/>
                          <w:sz w:val="24"/>
                        </w:rPr>
                        <w:t>08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sz w:val="24"/>
                        </w:rPr>
                        <w:t>.09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sz w:val="24"/>
                        </w:rPr>
                        <w:t>2012.06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eastAsia="微软雅黑" w:hAnsi="微软雅黑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临床医学主修课程： 妇产科学、儿科学、药理学、病理学、诊断学基础、、耳鼻咽喉头颈外科学、急诊医学、大学英语、药理学等等。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 xml:space="preserve">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-1059815</wp:posOffset>
                </wp:positionH>
                <wp:positionV relativeFrom="page">
                  <wp:posOffset>3601720</wp:posOffset>
                </wp:positionV>
                <wp:extent cx="1974215" cy="1896745"/>
                <wp:effectExtent l="0" t="1270" r="0" b="0"/>
                <wp:wrapNone/>
                <wp:docPr id="2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215" cy="189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93" w:beforeLines="30" w:line="280" w:lineRule="exact"/>
                              <w:ind w:left="284" w:hanging="284"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思维灵活，大方稳重，责任心强，具有较强的团队精神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93" w:beforeLines="30" w:line="280" w:lineRule="exact"/>
                              <w:ind w:left="284" w:hanging="284"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有丰富的临床知识基础与丰富的实习经验，工作中善于分析和吸取经验。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93" w:beforeLines="30" w:line="280" w:lineRule="exact"/>
                              <w:ind w:left="284" w:hanging="284"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临床操作熟练，有敏捷的反应速度，对突发情况能很快做出应。个性开朗，容易相处，团队荣誉感强。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0" o:spid="_x0000_s1028" type="#_x0000_t202" style="width:155.45pt;height:149.35pt;margin-top:283.6pt;margin-left:-83.45pt;mso-height-relative:page;mso-position-vertical-relative:page;mso-width-relative:page;position:absolute;z-index:251667456" coordsize="21600,21600" filled="f" stroked="f">
                <o:lock v:ext="edit" aspectratio="f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93" w:beforeLines="30" w:line="280" w:lineRule="exact"/>
                        <w:ind w:left="284" w:hanging="284" w:firstLineChars="0"/>
                        <w:rPr>
                          <w:rFonts w:ascii="微软雅黑" w:eastAsia="微软雅黑" w:hAnsi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思维灵活，大方稳重，责任心强，具有较强的团队精神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93" w:beforeLines="30" w:line="280" w:lineRule="exact"/>
                        <w:ind w:left="284" w:hanging="284" w:firstLineChars="0"/>
                        <w:rPr>
                          <w:rFonts w:ascii="微软雅黑" w:eastAsia="微软雅黑" w:hAnsi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有丰富的临床知识基础与丰富的实习经验，工作中善于分析和吸取经验。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93" w:beforeLines="30" w:line="280" w:lineRule="exact"/>
                        <w:ind w:left="284" w:hanging="284" w:firstLineChars="0"/>
                        <w:rPr>
                          <w:rFonts w:ascii="微软雅黑" w:eastAsia="微软雅黑" w:hAnsi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临床操作熟练，有敏捷的反应速度，对突发情况能很快做出应。个性开朗，容易相处，团队荣誉感强。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ge">
                  <wp:posOffset>4511675</wp:posOffset>
                </wp:positionV>
                <wp:extent cx="4416425" cy="2148840"/>
                <wp:effectExtent l="0" t="0" r="3175" b="0"/>
                <wp:wrapNone/>
                <wp:docPr id="19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214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2010年国家励志一等奖学金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 xml:space="preserve">2011年电子科技大学挑战主持人大赛第一名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 xml:space="preserve">2011年四川省演讲比赛三等奖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 xml:space="preserve">2012年全国大学生数学建模大赛国家二等奖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年担任英语俱乐部主席期间，领导英语俱乐部获得“某年度十佳社团”荣誉称号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年电子科技大学第九届数学建模大赛一等奖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年参加省红十字协会与校团委主办的演讲比赛并取得前三名的佳绩（全校近</w:t>
                            </w:r>
                            <w:r>
                              <w:rPr>
                                <w:rFonts w:ascii="微软雅黑" w:eastAsia="微软雅黑" w:hAnsi="微软雅黑"/>
                                <w:sz w:val="22"/>
                              </w:rPr>
                              <w:t>200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人参赛）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7" o:spid="_x0000_s1029" type="#_x0000_t202" style="width:347.75pt;height:169.2pt;margin-top:355.25pt;margin-left:111.75pt;mso-height-relative:page;mso-position-vertical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2010年国家励志一等奖学金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 xml:space="preserve">2011年电子科技大学挑战主持人大赛第一名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 xml:space="preserve">2011年四川省演讲比赛三等奖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 xml:space="preserve">2012年全国大学生数学建模大赛国家二等奖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sz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年担任英语俱乐部主席期间，领导英语俱乐部获得“某年度十佳社团”荣誉称号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sz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年电子科技大学第九届数学建模大赛一等奖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sz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年参加省红十字协会与校团委主办的演讲比赛并取得前三名的佳绩（全校近</w:t>
                      </w:r>
                      <w:r>
                        <w:rPr>
                          <w:rFonts w:ascii="微软雅黑" w:eastAsia="微软雅黑" w:hAnsi="微软雅黑"/>
                          <w:sz w:val="22"/>
                        </w:rPr>
                        <w:t>200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人参赛）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-895350</wp:posOffset>
                </wp:positionH>
                <wp:positionV relativeFrom="page">
                  <wp:posOffset>1952625</wp:posOffset>
                </wp:positionV>
                <wp:extent cx="1687195" cy="497840"/>
                <wp:effectExtent l="0" t="0" r="0" b="0"/>
                <wp:wrapNone/>
                <wp:docPr id="1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19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郑思根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求职意向：主治医师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0" type="#_x0000_t202" style="width:132.85pt;height:39.2pt;margin-top:153.75pt;margin-left:-70.5pt;mso-height-relative:page;mso-position-vertical-relative:page;mso-width-relative:page;position:absolute;z-index:25171251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郑思根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求职意向：主治医师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-881380</wp:posOffset>
            </wp:positionH>
            <wp:positionV relativeFrom="margin">
              <wp:posOffset>-623570</wp:posOffset>
            </wp:positionV>
            <wp:extent cx="1553210" cy="1553210"/>
            <wp:effectExtent l="0" t="0" r="1270" b="1270"/>
            <wp:wrapNone/>
            <wp:docPr id="1" name="图片 1" descr="E:\U-优米简历\头像\_Q8A5429正方形.png_Q8A5429正方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U-优米简历\头像\_Q8A5429正方形.png_Q8A5429正方形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3029" cy="1553029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-1146175</wp:posOffset>
                </wp:positionH>
                <wp:positionV relativeFrom="paragraph">
                  <wp:posOffset>-916305</wp:posOffset>
                </wp:positionV>
                <wp:extent cx="2185670" cy="3240405"/>
                <wp:effectExtent l="6350" t="7620" r="8255" b="0"/>
                <wp:wrapNone/>
                <wp:docPr id="17" name="AutoShape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185670" cy="3240405"/>
                        </a:xfrm>
                        <a:prstGeom prst="flowChartManualInpu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utoShape 92" o:spid="_x0000_s1031" type="#_x0000_t118" style="width:172.1pt;height:255.15pt;margin-top:-72.15pt;margin-left:-90.25pt;mso-height-relative:page;mso-width-relative:page;position:absolute;rotation:180;z-index:251659264" coordsize="21600,21600" filled="t" fillcolor="#93cddd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-1054100</wp:posOffset>
                </wp:positionH>
                <wp:positionV relativeFrom="page">
                  <wp:posOffset>6219190</wp:posOffset>
                </wp:positionV>
                <wp:extent cx="1990725" cy="1361440"/>
                <wp:effectExtent l="3175" t="0" r="0" b="1270"/>
                <wp:wrapNone/>
                <wp:docPr id="16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36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第九医院认证医学专家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第九医院认证主治专家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全国医师资格证书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全国计算机资格证书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英语四六级证书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32" type="#_x0000_t202" style="width:156.75pt;height:107.2pt;margin-top:489.7pt;margin-left:-83pt;mso-height-relative:page;mso-position-vertical-relative:page;mso-width-relative:page;position:absolute;z-index:25168691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第九医院认证医学专家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第九医院认证主治专家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全国医师资格证书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全国计算机资格证书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英语四六级证书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1485900</wp:posOffset>
            </wp:positionH>
            <wp:positionV relativeFrom="page">
              <wp:posOffset>6886575</wp:posOffset>
            </wp:positionV>
            <wp:extent cx="360045" cy="360045"/>
            <wp:effectExtent l="0" t="0" r="0" b="0"/>
            <wp:wrapNone/>
            <wp:docPr id="88" name="图片 12" descr="g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12" descr="gz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1485900</wp:posOffset>
            </wp:positionH>
            <wp:positionV relativeFrom="page">
              <wp:posOffset>4010025</wp:posOffset>
            </wp:positionV>
            <wp:extent cx="360045" cy="361950"/>
            <wp:effectExtent l="0" t="0" r="0" b="0"/>
            <wp:wrapNone/>
            <wp:docPr id="89" name="图片 13" descr="jiangxian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13" descr="jiangxiang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1485900</wp:posOffset>
            </wp:positionH>
            <wp:positionV relativeFrom="page">
              <wp:posOffset>1922145</wp:posOffset>
            </wp:positionV>
            <wp:extent cx="360045" cy="361950"/>
            <wp:effectExtent l="0" t="0" r="0" b="0"/>
            <wp:wrapNone/>
            <wp:docPr id="6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1485900</wp:posOffset>
            </wp:positionH>
            <wp:positionV relativeFrom="page">
              <wp:posOffset>561975</wp:posOffset>
            </wp:positionV>
            <wp:extent cx="359410" cy="359410"/>
            <wp:effectExtent l="0" t="0" r="0" b="0"/>
            <wp:wrapNone/>
            <wp:docPr id="6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ge">
                  <wp:posOffset>1901190</wp:posOffset>
                </wp:positionV>
                <wp:extent cx="1308735" cy="477520"/>
                <wp:effectExtent l="0" t="0" r="0" b="2540"/>
                <wp:wrapNone/>
                <wp:docPr id="15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73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sz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32"/>
                              </w:rPr>
                              <w:t>校园活动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40" o:spid="_x0000_s1033" type="#_x0000_t202" style="width:103.05pt;height:37.6pt;margin-top:149.7pt;margin-left:157.2pt;mso-height-relative:page;mso-position-vertical-relative:page;mso-width-relative:page;position:absolute;z-index:251688960" coordsize="21600,21600" filled="f" stroked="f"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ascii="微软雅黑" w:eastAsia="微软雅黑" w:hAnsi="微软雅黑"/>
                          <w:sz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32"/>
                        </w:rPr>
                        <w:t>校园活动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ge">
                  <wp:posOffset>4006215</wp:posOffset>
                </wp:positionV>
                <wp:extent cx="1308735" cy="477520"/>
                <wp:effectExtent l="0" t="0" r="0" b="2540"/>
                <wp:wrapNone/>
                <wp:docPr id="14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73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sz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32"/>
                              </w:rPr>
                              <w:t>获奖情况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73" o:spid="_x0000_s1034" type="#_x0000_t202" style="width:103.05pt;height:37.6pt;margin-top:315.45pt;margin-left:160.95pt;mso-height-relative:page;mso-position-vertical-relative:page;mso-width-relative:page;position:absolute;z-index:251700224" coordsize="21600,21600" filled="f" stroked="f"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ascii="微软雅黑" w:eastAsia="微软雅黑" w:hAnsi="微软雅黑"/>
                          <w:sz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32"/>
                        </w:rPr>
                        <w:t>获奖情况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ge">
                  <wp:posOffset>6865620</wp:posOffset>
                </wp:positionV>
                <wp:extent cx="1308735" cy="477520"/>
                <wp:effectExtent l="0" t="0" r="0" b="635"/>
                <wp:wrapNone/>
                <wp:docPr id="13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73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sz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32"/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86" o:spid="_x0000_s1035" type="#_x0000_t202" style="width:103.05pt;height:37.6pt;margin-top:540.6pt;margin-left:157.2pt;mso-height-relative:page;mso-position-vertical-relative:page;mso-width-relative:page;position:absolute;z-index:251706368" coordsize="21600,21600" filled="f" stroked="f"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ascii="微软雅黑" w:eastAsia="微软雅黑" w:hAnsi="微软雅黑"/>
                          <w:sz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32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1508125</wp:posOffset>
                </wp:positionH>
                <wp:positionV relativeFrom="page">
                  <wp:posOffset>7353300</wp:posOffset>
                </wp:positionV>
                <wp:extent cx="4356100" cy="0"/>
                <wp:effectExtent l="12700" t="9525" r="12700" b="9525"/>
                <wp:wrapNone/>
                <wp:docPr id="12" name="AutoShape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6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36" type="#_x0000_t32" style="width:343pt;height:0;margin-top:579pt;margin-left:118.75pt;mso-height-relative:page;mso-position-vertical-relative:page;mso-width-relative:page;position:absolute;z-index:251708416" coordsize="21600,21600" filled="f" stroked="t" strokecolor="gray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ge">
                  <wp:posOffset>4465320</wp:posOffset>
                </wp:positionV>
                <wp:extent cx="4356100" cy="0"/>
                <wp:effectExtent l="12700" t="7620" r="12700" b="11430"/>
                <wp:wrapNone/>
                <wp:docPr id="11" name="AutoShape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6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4" o:spid="_x0000_s1037" type="#_x0000_t32" style="width:343pt;height:0;margin-top:351.6pt;margin-left:122.5pt;mso-height-relative:page;mso-position-vertical-relative:page;mso-width-relative:page;position:absolute;z-index:251702272" coordsize="21600,21600" filled="f" stroked="t" strokecolor="gray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1450975</wp:posOffset>
                </wp:positionH>
                <wp:positionV relativeFrom="page">
                  <wp:posOffset>2407285</wp:posOffset>
                </wp:positionV>
                <wp:extent cx="4492625" cy="1545590"/>
                <wp:effectExtent l="3175" t="0" r="0" b="0"/>
                <wp:wrapNone/>
                <wp:docPr id="10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2625" cy="154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93" w:beforeLines="30" w:line="320" w:lineRule="exact"/>
                              <w:ind w:firstLineChars="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大二期间担任系学生会生活部部长，锻炼了自己的组织协调能力；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93" w:beforeLines="30" w:line="320" w:lineRule="exact"/>
                              <w:ind w:firstLineChars="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大一、大二期间担任校市场研究会干事，参与组织多次研讨会；</w:t>
                            </w:r>
                            <w:r>
                              <w:rPr>
                                <w:rFonts w:ascii="微软雅黑" w:eastAsia="微软雅黑" w:hAnsi="微软雅黑"/>
                                <w:sz w:val="22"/>
                              </w:rPr>
                              <w:tab/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93" w:beforeLines="30" w:line="320" w:lineRule="exact"/>
                              <w:ind w:firstLineChars="0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大三期间担任学生会生活部部长，组织多次校园活动，都取得了不错的效果。请直接修改为自己的内容。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93" w:beforeLines="30" w:line="320" w:lineRule="exact"/>
                              <w:ind w:firstLineChars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利用大二署假参加学校组织的“三下乡”活动，加深了对社会的了解。请直接修改为自己的内容。注意使用“项目符号”。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49" o:spid="_x0000_s1038" type="#_x0000_t202" style="width:353.75pt;height:121.7pt;margin-top:189.55pt;margin-left:114.25pt;mso-height-relative:page;mso-position-vertical-relative:page;mso-width-relative:page;position:absolute;z-index:251694080" coordsize="21600,21600" filled="f" stroked="f">
                <o:lock v:ext="edit" aspectratio="f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93" w:beforeLines="30" w:line="320" w:lineRule="exact"/>
                        <w:ind w:firstLineChars="0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大二期间担任系学生会生活部部长，锻炼了自己的组织协调能力；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93" w:beforeLines="30" w:line="320" w:lineRule="exact"/>
                        <w:ind w:firstLineChars="0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大一、大二期间担任校市场研究会干事，参与组织多次研讨会；</w:t>
                      </w:r>
                      <w:r>
                        <w:rPr>
                          <w:rFonts w:ascii="微软雅黑" w:eastAsia="微软雅黑" w:hAnsi="微软雅黑"/>
                          <w:sz w:val="22"/>
                        </w:rPr>
                        <w:tab/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93" w:beforeLines="30" w:line="320" w:lineRule="exact"/>
                        <w:ind w:firstLineChars="0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大三期间担任学生会生活部部长，组织多次校园活动，都取得了不错的效果。请直接修改为自己的内容。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93" w:beforeLines="30" w:line="320" w:lineRule="exact"/>
                        <w:ind w:firstLineChars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利用大二署假参加学校组织的“三下乡”活动，加深了对社会的了解。请直接修改为自己的内容。注意使用“项目符号”。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1527175</wp:posOffset>
                </wp:positionH>
                <wp:positionV relativeFrom="page">
                  <wp:posOffset>2379345</wp:posOffset>
                </wp:positionV>
                <wp:extent cx="4356100" cy="0"/>
                <wp:effectExtent l="12700" t="7620" r="12700" b="11430"/>
                <wp:wrapNone/>
                <wp:docPr id="9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6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1" o:spid="_x0000_s1039" type="#_x0000_t32" style="width:343pt;height:0;margin-top:187.35pt;margin-left:120.25pt;mso-height-relative:page;mso-position-vertical-relative:page;mso-width-relative:page;position:absolute;z-index:251691008" coordsize="21600,21600" filled="f" stroked="t" strokecolor="gray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1527175</wp:posOffset>
                </wp:positionH>
                <wp:positionV relativeFrom="page">
                  <wp:posOffset>1040130</wp:posOffset>
                </wp:positionV>
                <wp:extent cx="4356100" cy="0"/>
                <wp:effectExtent l="12700" t="11430" r="12700" b="7620"/>
                <wp:wrapNone/>
                <wp:docPr id="8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6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1" o:spid="_x0000_s1040" type="#_x0000_t32" style="width:343pt;height:0;margin-top:81.9pt;margin-left:120.25pt;mso-height-relative:page;mso-position-vertical-relative:page;mso-width-relative:page;position:absolute;z-index:251682816" coordsize="21600,21600" filled="f" stroked="t" strokecolor="gray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ge">
                  <wp:posOffset>552450</wp:posOffset>
                </wp:positionV>
                <wp:extent cx="1308735" cy="477520"/>
                <wp:effectExtent l="0" t="0" r="0" b="0"/>
                <wp:wrapNone/>
                <wp:docPr id="7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73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sz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32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0" o:spid="_x0000_s1041" type="#_x0000_t202" style="width:103.05pt;height:37.6pt;margin-top:43.5pt;margin-left:157.2pt;mso-height-relative:page;mso-position-vertical-relative:page;mso-width-relative:page;position:absolute;z-index:251680768" coordsize="21600,21600" filled="f" stroked="f"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ascii="微软雅黑" w:eastAsia="微软雅黑" w:hAnsi="微软雅黑"/>
                          <w:sz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32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-532130</wp:posOffset>
                </wp:positionH>
                <wp:positionV relativeFrom="page">
                  <wp:posOffset>5673725</wp:posOffset>
                </wp:positionV>
                <wp:extent cx="1247775" cy="487680"/>
                <wp:effectExtent l="1270" t="0" r="0" b="1270"/>
                <wp:wrapNone/>
                <wp:docPr id="6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获得证书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42" type="#_x0000_t202" style="width:98.25pt;height:38.4pt;margin-top:446.75pt;margin-left:-41.9pt;mso-height-relative:page;mso-position-vertical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rPr>
                          <w:rFonts w:ascii="微软雅黑" w:eastAsia="微软雅黑" w:hAnsi="微软雅黑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获得证书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-532130</wp:posOffset>
                </wp:positionH>
                <wp:positionV relativeFrom="page">
                  <wp:posOffset>3105150</wp:posOffset>
                </wp:positionV>
                <wp:extent cx="1247775" cy="487680"/>
                <wp:effectExtent l="1270" t="0" r="0" b="0"/>
                <wp:wrapNone/>
                <wp:docPr id="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要点总结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43" type="#_x0000_t202" style="width:98.25pt;height:38.4pt;margin-top:244.5pt;margin-left:-41.9pt;mso-height-relative:page;mso-position-vertical-relative:page;mso-width-relative:page;position:absolute;z-index:25166438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rPr>
                          <w:rFonts w:ascii="微软雅黑" w:eastAsia="微软雅黑" w:hAnsi="微软雅黑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要点总结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-847725</wp:posOffset>
            </wp:positionH>
            <wp:positionV relativeFrom="page">
              <wp:posOffset>8791575</wp:posOffset>
            </wp:positionV>
            <wp:extent cx="180975" cy="180975"/>
            <wp:effectExtent l="0" t="0" r="0" b="0"/>
            <wp:wrapNone/>
            <wp:docPr id="7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-847725</wp:posOffset>
            </wp:positionH>
            <wp:positionV relativeFrom="page">
              <wp:posOffset>8582025</wp:posOffset>
            </wp:positionV>
            <wp:extent cx="180975" cy="180975"/>
            <wp:effectExtent l="0" t="0" r="0" b="0"/>
            <wp:wrapNone/>
            <wp:docPr id="7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-608330</wp:posOffset>
                </wp:positionH>
                <wp:positionV relativeFrom="page">
                  <wp:posOffset>8513445</wp:posOffset>
                </wp:positionV>
                <wp:extent cx="1752600" cy="497840"/>
                <wp:effectExtent l="1270" t="0" r="0" b="0"/>
                <wp:wrapNone/>
                <wp:docPr id="4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13000000000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assd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44" type="#_x0000_t202" style="width:138pt;height:39.2pt;margin-top:670.35pt;margin-left:-47.9pt;mso-height-relative:page;mso-position-vertical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320" w:lineRule="exact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13000000000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assd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-532130</wp:posOffset>
                </wp:positionH>
                <wp:positionV relativeFrom="page">
                  <wp:posOffset>8045450</wp:posOffset>
                </wp:positionV>
                <wp:extent cx="1247775" cy="487680"/>
                <wp:effectExtent l="1270" t="0" r="0" b="1270"/>
                <wp:wrapNone/>
                <wp:docPr id="3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45" type="#_x0000_t202" style="width:98.25pt;height:38.4pt;margin-top:633.5pt;margin-left:-41.9pt;mso-height-relative:page;mso-position-vertical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rPr>
                          <w:rFonts w:ascii="微软雅黑" w:eastAsia="微软雅黑" w:hAnsi="微软雅黑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-857250</wp:posOffset>
            </wp:positionH>
            <wp:positionV relativeFrom="page">
              <wp:posOffset>8172450</wp:posOffset>
            </wp:positionV>
            <wp:extent cx="247650" cy="247650"/>
            <wp:effectExtent l="0" t="0" r="0" b="0"/>
            <wp:wrapNone/>
            <wp:docPr id="7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-857250</wp:posOffset>
            </wp:positionH>
            <wp:positionV relativeFrom="page">
              <wp:posOffset>5791200</wp:posOffset>
            </wp:positionV>
            <wp:extent cx="247650" cy="247650"/>
            <wp:effectExtent l="0" t="0" r="0" b="0"/>
            <wp:wrapNone/>
            <wp:docPr id="6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-847725</wp:posOffset>
            </wp:positionH>
            <wp:positionV relativeFrom="page">
              <wp:posOffset>3238500</wp:posOffset>
            </wp:positionV>
            <wp:extent cx="238125" cy="238125"/>
            <wp:effectExtent l="0" t="0" r="0" b="0"/>
            <wp:wrapNone/>
            <wp:docPr id="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-1141730</wp:posOffset>
                </wp:positionH>
                <wp:positionV relativeFrom="page">
                  <wp:posOffset>-1905</wp:posOffset>
                </wp:positionV>
                <wp:extent cx="2181225" cy="10737215"/>
                <wp:effectExtent l="1270" t="0" r="0" b="0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107372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16200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46" style="width:171.75pt;height:845.45pt;margin-top:-0.15pt;margin-left:-89.9pt;mso-height-relative:page;mso-position-vertical-relative:page;mso-width-relative:page;position:absolute;z-index:-251654144" coordsize="21600,21600" filled="t" fillcolor="#10243f" stroked="f"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265810"/>
    <w:multiLevelType w:val="multilevel"/>
    <w:tmpl w:val="0F26581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FFFF" w:themeColor="background1"/>
        <w:sz w:val="15"/>
        <w14:textFill>
          <w14:solidFill>
            <w14:schemeClr w14:val="bg1"/>
          </w14:solidFill>
        </w14:textFill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7C47C97"/>
    <w:multiLevelType w:val="multilevel"/>
    <w:tmpl w:val="17C47C97"/>
    <w:lvl w:ilvl="0">
      <w:start w:val="1"/>
      <w:numFmt w:val="bullet"/>
      <w:lvlText w:val=""/>
      <w:lvlJc w:val="left"/>
      <w:pPr>
        <w:ind w:left="420" w:hanging="420"/>
      </w:pPr>
      <w:rPr>
        <w:rFonts w:ascii="Wingdings" w:hAnsi="Wingdings" w:hint="default"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E14725"/>
    <w:multiLevelType w:val="multilevel"/>
    <w:tmpl w:val="1BE14725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CB00EBD"/>
    <w:multiLevelType w:val="multilevel"/>
    <w:tmpl w:val="2CB00EBD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82A73BB"/>
    <w:multiLevelType w:val="multilevel"/>
    <w:tmpl w:val="682A73B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CD"/>
    <w:rsid w:val="00043E47"/>
    <w:rsid w:val="00081BEB"/>
    <w:rsid w:val="0012762B"/>
    <w:rsid w:val="001902F9"/>
    <w:rsid w:val="001E4883"/>
    <w:rsid w:val="00240768"/>
    <w:rsid w:val="002E050F"/>
    <w:rsid w:val="00304F79"/>
    <w:rsid w:val="0030621C"/>
    <w:rsid w:val="003715BD"/>
    <w:rsid w:val="00443ECD"/>
    <w:rsid w:val="00460E2D"/>
    <w:rsid w:val="004B3428"/>
    <w:rsid w:val="005711E8"/>
    <w:rsid w:val="00592991"/>
    <w:rsid w:val="00603249"/>
    <w:rsid w:val="0063123F"/>
    <w:rsid w:val="00660E58"/>
    <w:rsid w:val="00694461"/>
    <w:rsid w:val="00784F47"/>
    <w:rsid w:val="007E1FC6"/>
    <w:rsid w:val="00875787"/>
    <w:rsid w:val="008760FC"/>
    <w:rsid w:val="008B26D9"/>
    <w:rsid w:val="008B673B"/>
    <w:rsid w:val="00940139"/>
    <w:rsid w:val="00990BAA"/>
    <w:rsid w:val="00A16DC2"/>
    <w:rsid w:val="00A36F88"/>
    <w:rsid w:val="00AC3570"/>
    <w:rsid w:val="00B12E60"/>
    <w:rsid w:val="00B1431A"/>
    <w:rsid w:val="00C17B23"/>
    <w:rsid w:val="00C5489C"/>
    <w:rsid w:val="00C96AFF"/>
    <w:rsid w:val="00D81F3B"/>
    <w:rsid w:val="00DF505F"/>
    <w:rsid w:val="00E4344C"/>
    <w:rsid w:val="00E43887"/>
    <w:rsid w:val="00E70A26"/>
    <w:rsid w:val="00EB4260"/>
    <w:rsid w:val="00EE5D99"/>
    <w:rsid w:val="00FC0757"/>
    <w:rsid w:val="00FD14C7"/>
    <w:rsid w:val="40C24E5E"/>
    <w:rsid w:val="609C4F8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1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批注框文本 字符"/>
    <w:basedOn w:val="DefaultParagraphFont"/>
    <w:link w:val="BalloonText"/>
    <w:uiPriority w:val="99"/>
    <w:semiHidden/>
    <w:rPr>
      <w:sz w:val="18"/>
      <w:szCs w:val="18"/>
    </w:rPr>
  </w:style>
  <w:style w:type="character" w:customStyle="1" w:styleId="a0">
    <w:name w:val="页眉 字符"/>
    <w:basedOn w:val="DefaultParagraphFont"/>
    <w:link w:val="Header"/>
    <w:uiPriority w:val="99"/>
    <w:semiHidden/>
    <w:rPr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2017-11-01T08:30:00Z</cp:lastPrinted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4B623360A45C4C2CA152B6D450CACB8E_13</vt:lpwstr>
  </property>
  <property fmtid="{D5CDD505-2E9C-101B-9397-08002B2CF9AE}" pid="3" name="KSOProductBuildVer">
    <vt:lpwstr>2052-12.1.0.15374</vt:lpwstr>
  </property>
</Properties>
</file>