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9.svg" ContentType="image/svg+xml"/>
  <Override PartName="/word/media/image2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tbl>
      <w:tblPr>
        <w:tblStyle w:val="TableNormal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900"/>
      </w:tblGrid>
      <w:tr>
        <w:tblPrEx>
          <w:tblW w:w="10300" w:type="dxa"/>
          <w:tblInd w:w="0" w:type="dxa"/>
          <w:tblLayout w:type="fixed"/>
        </w:tblPrEx>
        <w:trPr>
          <w:trHeight w:val="600"/>
        </w:trPr>
        <w:tc>
          <w:tcPr>
            <w:tcW w:w="8400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355600</wp:posOffset>
                      </wp:positionV>
                      <wp:extent cx="0" cy="10795000"/>
                      <wp:effectExtent l="0" t="0" r="38100" b="25400"/>
                      <wp:wrapNone/>
                      <wp:docPr id="2118131593" name="直接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0" o:spid="_x0000_s1025" style="mso-height-relative:page;mso-position-horizontal-relative:margin;mso-position-vertical-relative:margin;mso-width-relative:page;position:absolute;z-index:-251657216" from="-13pt,28pt" to="-13pt,878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4889500</wp:posOffset>
                  </wp:positionH>
                  <wp:positionV relativeFrom="margin">
                    <wp:posOffset>-228600</wp:posOffset>
                  </wp:positionV>
                  <wp:extent cx="1524000" cy="368300"/>
                  <wp:effectExtent l="0" t="0" r="0" b="0"/>
                  <wp:wrapNone/>
                  <wp:docPr id="162953701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53701" name="图形 8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-190500</wp:posOffset>
                      </wp:positionV>
                      <wp:extent cx="2286000" cy="508000"/>
                      <wp:effectExtent l="0" t="0" r="0" b="6350"/>
                      <wp:wrapNone/>
                      <wp:docPr id="1681969447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860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4E7282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E7282"/>
                                      <w:sz w:val="36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width:180pt;height:40pt;margin-top:-15pt;margin-left:103pt;mso-height-relative:page;mso-width-relative:page;position:absolute;z-index:251670528" coordsize="21600,21600" filled="f" stroked="f" strokeweight="0.5pt">
                      <o:lock v:ext="edit" aspectratio="t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4E7282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E7282"/>
                                <w:sz w:val="36"/>
                              </w:rPr>
                              <w:t>Personal Resume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-406400</wp:posOffset>
                      </wp:positionV>
                      <wp:extent cx="1905000" cy="381000"/>
                      <wp:effectExtent l="0" t="0" r="0" b="0"/>
                      <wp:wrapNone/>
                      <wp:docPr id="322010745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4E728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E7282"/>
                                    </w:rPr>
                                    <w:t>言行一致是成功的开始。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width:150pt;height:30pt;margin-top:-32pt;margin-left:103pt;mso-height-relative:page;mso-width-relative:page;position:absolute;z-index:251668480" coordsize="21600,21600" filled="f" stroked="f" strokeweight="0.5pt">
                      <o:lock v:ext="edit" aspectratio="t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4E728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E7282"/>
                              </w:rPr>
                              <w:t>言行一致是成功的开始。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-254000</wp:posOffset>
                      </wp:positionV>
                      <wp:extent cx="0" cy="444500"/>
                      <wp:effectExtent l="0" t="0" r="38100" b="31750"/>
                      <wp:wrapNone/>
                      <wp:docPr id="561486269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8" style="mso-height-relative:page;mso-width-relative:page;position:absolute;z-index:251666432" from="100pt,-20pt" to="100pt,15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-393700</wp:posOffset>
                      </wp:positionV>
                      <wp:extent cx="1651000" cy="762000"/>
                      <wp:effectExtent l="0" t="0" r="0" b="0"/>
                      <wp:wrapNone/>
                      <wp:docPr id="1650547217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51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4E7282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4E7282"/>
                                      <w:sz w:val="48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width:130pt;height:60pt;margin-top:-31pt;margin-left:-15pt;mso-height-relative:page;mso-width-relative:page;position:absolute;z-index:251664384" coordsize="21600,21600" filled="f" stroked="f" strokeweight="0.5pt">
                      <o:lock v:ext="edit" aspectratio="t"/>
                      <v:textbox>
                        <w:txbxContent>
                          <w:p>
                            <w:pPr>
                              <w:rPr>
                                <w:rFonts w:ascii="微软雅黑" w:eastAsia="微软雅黑"/>
                                <w:color w:val="4E7282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4E7282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317500</wp:posOffset>
                  </wp:positionV>
                  <wp:extent cx="8255000" cy="88900"/>
                  <wp:effectExtent l="0" t="0" r="0" b="6350"/>
                  <wp:wrapNone/>
                  <wp:docPr id="2030923754" name="图形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23754" name="图形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317500</wp:posOffset>
                  </wp:positionV>
                  <wp:extent cx="254000" cy="88900"/>
                  <wp:effectExtent l="0" t="0" r="0" b="6350"/>
                  <wp:wrapNone/>
                  <wp:docPr id="966715414" name="图形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715414" name="图形 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-977900</wp:posOffset>
                  </wp:positionH>
                  <wp:positionV relativeFrom="margin">
                    <wp:posOffset>317500</wp:posOffset>
                  </wp:positionV>
                  <wp:extent cx="635000" cy="88900"/>
                  <wp:effectExtent l="0" t="0" r="0" b="6350"/>
                  <wp:wrapNone/>
                  <wp:docPr id="922426772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26772" name="图形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/>
        </w:tc>
      </w:tr>
      <w:tr>
        <w:tblPrEx>
          <w:tblW w:w="10300" w:type="dxa"/>
          <w:tblInd w:w="0" w:type="dxa"/>
          <w:tblLayout w:type="fixed"/>
        </w:tblPrEx>
        <w:tc>
          <w:tcPr>
            <w:tcW w:w="8400" w:type="dxa"/>
          </w:tcPr>
          <w:p/>
        </w:tc>
        <w:tc>
          <w:tcPr>
            <w:tcW w:w="1900" w:type="dxa"/>
          </w:tcPr>
          <w:p/>
        </w:tc>
      </w:tr>
      <w:tr>
        <w:tblPrEx>
          <w:tblW w:w="10300" w:type="dxa"/>
          <w:tblInd w:w="0" w:type="dxa"/>
          <w:tblLayout w:type="fixed"/>
        </w:tblPrEx>
        <w:trPr>
          <w:trHeight w:val="400"/>
        </w:trPr>
        <w:tc>
          <w:tcPr>
            <w:tcW w:w="8400" w:type="dxa"/>
          </w:tcPr>
          <w:p>
            <w:pPr>
              <w:spacing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02329722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0" style="mso-height-relative:page;mso-width-relative:page;position:absolute;z-index:251679744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765744203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44203" name="图形 1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30223039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223039" name="图形 1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7698803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8803" name="图形 1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535051392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051392" name="图形 1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基本信息</w:t>
            </w:r>
          </w:p>
        </w:tc>
        <w:tc>
          <w:tcPr>
            <w:tcW w:w="1900" w:type="dxa"/>
          </w:tcPr>
          <w:p/>
        </w:tc>
      </w:tr>
      <w:tr>
        <w:tblPrEx>
          <w:tblW w:w="10300" w:type="dxa"/>
          <w:tblInd w:w="0" w:type="dxa"/>
          <w:tblLayout w:type="fixed"/>
        </w:tblPrEx>
        <w:tc>
          <w:tcPr>
            <w:tcW w:w="8400" w:type="dxa"/>
          </w:tcPr>
          <w:p>
            <w:pPr>
              <w:spacing w:line="800" w:lineRule="exact"/>
              <w:jc w:val="left"/>
              <w:rPr>
                <w:rFonts w:ascii="微软雅黑" w:eastAsia="微软雅黑" w:hAnsi="微软雅黑" w:hint="eastAsia"/>
                <w:color w:val="4E7282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E7282"/>
                <w:sz w:val="46"/>
                <w:lang w:val="en-US" w:eastAsia="zh-CN"/>
              </w:rPr>
              <w:t>简历模板资源网</w:t>
            </w:r>
          </w:p>
        </w:tc>
        <w:tc>
          <w:tcPr>
            <w:tcW w:w="1900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76200</wp:posOffset>
                      </wp:positionV>
                      <wp:extent cx="1210945" cy="1397000"/>
                      <wp:effectExtent l="12700" t="12700" r="20955" b="12700"/>
                      <wp:wrapNone/>
                      <wp:docPr id="1750351357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0945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1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1" style="width:95.35pt;height:110pt;margin-top:6pt;margin-left:-5.85pt;mso-height-relative:page;mso-width-relative:page;position:absolute;v-text-anchor:middle;z-index:251673600" coordsize="21600,21600" filled="t" stroked="t" strokecolor="#e5e5e5" strokeweight="2pt">
                      <v:fill r:id="rId21" o:title="99(1)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W w:w="10300" w:type="dxa"/>
          <w:tblInd w:w="0" w:type="dxa"/>
          <w:tblLayout w:type="fixed"/>
        </w:tblPrEx>
        <w:tc>
          <w:tcPr>
            <w:tcW w:w="8400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把每一次机会都当作新的开始，虚心且踏实用尽全力走好每一步。</w:t>
            </w:r>
          </w:p>
        </w:tc>
        <w:tc>
          <w:tcPr>
            <w:tcW w:w="1900" w:type="dxa"/>
          </w:tcPr>
          <w:p/>
        </w:tc>
      </w:tr>
      <w:tr>
        <w:tblPrEx>
          <w:tblW w:w="10300" w:type="dxa"/>
          <w:tblInd w:w="0" w:type="dxa"/>
          <w:tblLayout w:type="fixed"/>
        </w:tblPrEx>
        <w:tc>
          <w:tcPr>
            <w:tcW w:w="8400" w:type="dxa"/>
          </w:tcPr>
          <w:p>
            <w:pPr>
              <w:spacing w:line="360" w:lineRule="exact"/>
              <w:jc w:val="left"/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男</w:t>
            </w:r>
            <w:r>
              <w:rPr>
                <w:rFonts w:ascii="微软雅黑" w:eastAsia="微软雅黑" w:hAnsi="微软雅黑"/>
                <w:color w:val="404040"/>
              </w:rPr>
              <w:t xml:space="preserve"> | 28岁 | </w:t>
            </w:r>
            <w:r>
              <w:rPr>
                <w:rFonts w:ascii="微软雅黑" w:eastAsia="微软雅黑" w:hAnsi="微软雅黑" w:hint="eastAsia"/>
                <w:color w:val="404040"/>
              </w:rPr>
              <w:t>本科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广州市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/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576"/>
        <w:gridCol w:w="2577"/>
        <w:gridCol w:w="2577"/>
      </w:tblGrid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4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987788212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2" style="mso-height-relative:page;mso-width-relative:page;position:absolute;z-index:251689984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955621015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621015" name="图形 2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87698490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98490" name="图形 2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756636670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36670" name="图形 2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753272899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72899" name="图形 1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>
        <w:tblPrEx>
          <w:tblW w:w="0" w:type="auto"/>
          <w:tblInd w:w="0" w:type="dxa"/>
          <w:tblLayout w:type="fixed"/>
        </w:tblPrEx>
        <w:trPr>
          <w:trHeight w:val="400"/>
        </w:trPr>
        <w:tc>
          <w:tcPr>
            <w:tcW w:w="257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248501888" name="图形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501888" name="图形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中式面点师</w:t>
            </w:r>
          </w:p>
        </w:tc>
        <w:tc>
          <w:tcPr>
            <w:tcW w:w="257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068749953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749953" name="图形 1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577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502999609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99609" name="图形 1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薪资面议</w:t>
            </w:r>
          </w:p>
        </w:tc>
        <w:tc>
          <w:tcPr>
            <w:tcW w:w="2577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64527441" name="图形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27441" name="图形 18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862891194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3" style="mso-height-relative:page;mso-width-relative:page;position:absolute;z-index:251696128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455992016" name="图形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92016" name="图形 2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0400510" name="图形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0510" name="图形 2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232216466" name="图形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216466" name="图形 2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62724678" name="图形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24678" name="图形 2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2018.09 - 2022.06</w:t>
            </w:r>
          </w:p>
        </w:tc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简历模板资源网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简历理工大学</w:t>
            </w:r>
          </w:p>
        </w:tc>
        <w:tc>
          <w:tcPr>
            <w:tcW w:w="3436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西点专业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GPA：3.72/4</w:t>
            </w:r>
          </w:p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GRE：324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585552878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34" style="mso-height-relative:page;mso-width-relative:page;position:absolute;z-index:251702272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680391932" name="图形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91932" name="图形 3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683858710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858710" name="图形 3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03213853" name="图形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213853" name="图形 3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112566640" name="图形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566640" name="图形 2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工作经验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2022.03 - 至今</w:t>
            </w:r>
          </w:p>
        </w:tc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简历模板资源网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简历信息科技有限公司</w:t>
            </w:r>
          </w:p>
        </w:tc>
        <w:tc>
          <w:tcPr>
            <w:tcW w:w="3436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中式面点师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服从领导的安排，完成每个季度所拟定的销售目标，因销售业绩良好，得到额外的嘉奖。</w:t>
            </w:r>
            <w:r>
              <w:rPr>
                <w:rFonts w:ascii="微软雅黑" w:eastAsia="微软雅黑" w:hAnsi="微软雅黑"/>
                <w:color w:val="404040"/>
              </w:rPr>
              <w:t xml:space="preserve"> 善于运用中国传统的或现代的成型技术和成熟方法，对面点的主料和辅料进行加工，制成独具风味的面食小吃。 喜欢研究新菜品，能根据季节的变化、重大节庆日及客人口味特点不断推出特色点心及小吃。 协助主厨，为100多名宴会客人，烘焙出符合主题特色的饭后甜点。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2021.08 - 2022.03</w:t>
            </w:r>
          </w:p>
        </w:tc>
        <w:tc>
          <w:tcPr>
            <w:tcW w:w="3435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简历模板资源网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简历网络科技有限公司</w:t>
            </w:r>
          </w:p>
        </w:tc>
        <w:tc>
          <w:tcPr>
            <w:tcW w:w="3436" w:type="dxa"/>
          </w:tcPr>
          <w:p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学生实践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了解员工特长，妥善安排员工工作，提高工作效率； </w:t>
            </w:r>
          </w:p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控制厨房成本，包括菜品、厨房用具等； </w:t>
            </w:r>
          </w:p>
          <w:p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保证厨房安全与机械设备的卫生。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>
        <w:tblPrEx>
          <w:tblW w:w="0" w:type="auto"/>
          <w:tblInd w:w="0" w:type="dxa"/>
          <w:tblLayout w:type="fixed"/>
        </w:tblPrEx>
        <w:tc>
          <w:tcPr>
            <w:tcW w:w="103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604001735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4" o:spid="_x0000_s1035" style="mso-height-relative:page;mso-width-relative:page;position:absolute;z-index:251720704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82136112" name="图形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36112" name="图形 4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032565578" name="图形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65578" name="图形 4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40027747" name="图形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027747" name="图形 4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62715892" name="图形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15892" name="图形 4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技能特长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435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学习能力</w:t>
            </w:r>
            <w:r>
              <w:rPr>
                <w:rFonts w:ascii="微软雅黑" w:eastAsia="微软雅黑" w:hAnsi="微软雅黑"/>
                <w:color w:val="404040"/>
              </w:rPr>
              <w:t xml:space="preserve">                        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435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沟通能力</w:t>
            </w:r>
            <w:r>
              <w:rPr>
                <w:rFonts w:ascii="微软雅黑" w:eastAsia="微软雅黑" w:hAnsi="微软雅黑"/>
                <w:color w:val="404040"/>
              </w:rPr>
              <w:t xml:space="preserve">    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43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敬业精神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435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982651643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5" o:spid="_x0000_s1036" style="mso-height-relative:page;mso-width-relative:page;position:absolute;z-index:251706368" from="0,8pt" to="136pt,8pt" coordsize="21600,21600" stroked="t" strokecolor="#4e7282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53413592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4" o:spid="_x0000_s1037" style="mso-height-relative:page;mso-width-relative:page;position:absolute;z-index:251704320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435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481791644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7" o:spid="_x0000_s1038" style="mso-height-relative:page;mso-width-relative:page;position:absolute;z-index:251710464" from="0,8pt" to="136pt,8pt" coordsize="21600,21600" stroked="t" strokecolor="#4e7282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786754174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6" o:spid="_x0000_s1039" style="mso-height-relative:page;mso-width-relative:page;position:absolute;z-index:251708416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436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1353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350214291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9" o:spid="_x0000_s1040" style="mso-height-relative:page;mso-width-relative:page;position:absolute;z-index:251714560" from="0,8pt" to="136pt,8pt" coordsize="21600,21600" stroked="t" strokecolor="#4e7282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214625255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41" style="mso-height-relative:page;mso-width-relative:page;position:absolute;z-index:251712512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>
        <w:tblPrEx>
          <w:tblW w:w="0" w:type="auto"/>
          <w:tblInd w:w="0" w:type="dxa"/>
          <w:tblLayout w:type="fixed"/>
        </w:tblPrEx>
        <w:tc>
          <w:tcPr>
            <w:tcW w:w="10306" w:type="dxa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236721052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9" o:spid="_x0000_s1042" style="mso-height-relative:page;mso-width-relative:page;position:absolute;z-index:251726848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008453446" name="图形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453446" name="图形 48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11634225" name="图形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34225" name="图形 47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110183759" name="图形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83759" name="图形 46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31340803" name="图形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340803" name="图形 45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自我评价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30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，对待工作认真负责，能够想客户所需，具有良好的团队合作精神。</w:t>
            </w:r>
            <w:r>
              <w:rPr>
                <w:rFonts w:ascii="微软雅黑" w:eastAsia="微软雅黑" w:hAnsi="微软雅黑"/>
                <w:color w:val="404040"/>
              </w:rPr>
              <w:t xml:space="preserve">     </w:t>
            </w:r>
          </w:p>
        </w:tc>
      </w:tr>
    </w:tbl>
    <w:p/>
    <w:sectPr>
      <w:pgSz w:w="11906" w:h="16838"/>
      <w:pgMar w:top="700" w:right="700" w:bottom="700" w:left="9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E3"/>
    <w:rsid w:val="00BF503C"/>
    <w:rsid w:val="00D61CE3"/>
    <w:rsid w:val="00F441A6"/>
    <w:rsid w:val="3C7C6347"/>
    <w:rsid w:val="6C6E29A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jpe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593</Characters>
  <Application>Microsoft Office Word</Application>
  <DocSecurity>0</DocSecurity>
  <Lines>54</Lines>
  <Paragraphs>32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2023-12-05T08:46:00Z</dcterms:created>
  <dcterms:modified xsi:type="dcterms:W3CDTF">2023-12-05T10:02:57Z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73D5CF4B03B142D891C5E20E7605F3D4_12</vt:lpwstr>
  </property>
  <property fmtid="{D5CDD505-2E9C-101B-9397-08002B2CF9AE}" pid="3" name="KSOProductBuildVer">
    <vt:lpwstr>2052-12.1.0.15990</vt:lpwstr>
  </property>
</Properties>
</file>