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1CCB7C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-381635</wp:posOffset>
                </wp:positionV>
                <wp:extent cx="1560195" cy="534035"/>
                <wp:effectExtent l="0" t="0" r="1905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195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22.85pt;height:42.05pt;margin-top:-30.05pt;margin-left:216.8pt;mso-height-relative:page;mso-width-relative:page;position:absolute;v-text-anchor:middle;z-index:251736064" coordsize="21600,21600" filled="f" stroked="f" strokeweight="0.5pt">
                <o:lock v:ext="edit" aspectratio="f"/>
                <v:textbox inset="0,0,0,0">
                  <w:txbxContent>
                    <w:p w14:paraId="7B349EF0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2064385</wp:posOffset>
                </wp:positionH>
                <wp:positionV relativeFrom="paragraph">
                  <wp:posOffset>-381635</wp:posOffset>
                </wp:positionV>
                <wp:extent cx="2938780" cy="531495"/>
                <wp:effectExtent l="0" t="0" r="0" b="1905"/>
                <wp:wrapNone/>
                <wp:docPr id="43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38780" cy="531495"/>
                        </a:xfrm>
                        <a:custGeom>
                          <a:avLst/>
                          <a:gdLst>
                            <a:gd name="connsiteX0" fmla="*/ 0 w 2938780"/>
                            <a:gd name="connsiteY0" fmla="*/ 0 h 531495"/>
                            <a:gd name="connsiteX1" fmla="*/ 155671 w 2938780"/>
                            <a:gd name="connsiteY1" fmla="*/ 0 h 531495"/>
                            <a:gd name="connsiteX2" fmla="*/ 634111 w 2938780"/>
                            <a:gd name="connsiteY2" fmla="*/ 0 h 531495"/>
                            <a:gd name="connsiteX3" fmla="*/ 744442 w 2938780"/>
                            <a:gd name="connsiteY3" fmla="*/ 0 h 531495"/>
                            <a:gd name="connsiteX4" fmla="*/ 827681 w 2938780"/>
                            <a:gd name="connsiteY4" fmla="*/ 0 h 531495"/>
                            <a:gd name="connsiteX5" fmla="*/ 834440 w 2938780"/>
                            <a:gd name="connsiteY5" fmla="*/ 0 h 531495"/>
                            <a:gd name="connsiteX6" fmla="*/ 880655 w 2938780"/>
                            <a:gd name="connsiteY6" fmla="*/ 0 h 531495"/>
                            <a:gd name="connsiteX7" fmla="*/ 897681 w 2938780"/>
                            <a:gd name="connsiteY7" fmla="*/ 0 h 531495"/>
                            <a:gd name="connsiteX8" fmla="*/ 900113 w 2938780"/>
                            <a:gd name="connsiteY8" fmla="*/ 0 h 531495"/>
                            <a:gd name="connsiteX9" fmla="*/ 993649 w 2938780"/>
                            <a:gd name="connsiteY9" fmla="*/ 0 h 531495"/>
                            <a:gd name="connsiteX10" fmla="*/ 1155258 w 2938780"/>
                            <a:gd name="connsiteY10" fmla="*/ 0 h 531495"/>
                            <a:gd name="connsiteX11" fmla="*/ 1174503 w 2938780"/>
                            <a:gd name="connsiteY11" fmla="*/ 0 h 531495"/>
                            <a:gd name="connsiteX12" fmla="*/ 1251271 w 2938780"/>
                            <a:gd name="connsiteY12" fmla="*/ 0 h 531495"/>
                            <a:gd name="connsiteX13" fmla="*/ 1264501 w 2938780"/>
                            <a:gd name="connsiteY13" fmla="*/ 0 h 531495"/>
                            <a:gd name="connsiteX14" fmla="*/ 1330175 w 2938780"/>
                            <a:gd name="connsiteY14" fmla="*/ 0 h 531495"/>
                            <a:gd name="connsiteX15" fmla="*/ 1378554 w 2938780"/>
                            <a:gd name="connsiteY15" fmla="*/ 0 h 531495"/>
                            <a:gd name="connsiteX16" fmla="*/ 1423962 w 2938780"/>
                            <a:gd name="connsiteY16" fmla="*/ 0 h 531495"/>
                            <a:gd name="connsiteX17" fmla="*/ 1528709 w 2938780"/>
                            <a:gd name="connsiteY17" fmla="*/ 0 h 531495"/>
                            <a:gd name="connsiteX18" fmla="*/ 1572124 w 2938780"/>
                            <a:gd name="connsiteY18" fmla="*/ 0 h 531495"/>
                            <a:gd name="connsiteX19" fmla="*/ 1582498 w 2938780"/>
                            <a:gd name="connsiteY19" fmla="*/ 0 h 531495"/>
                            <a:gd name="connsiteX20" fmla="*/ 1585319 w 2938780"/>
                            <a:gd name="connsiteY20" fmla="*/ 0 h 531495"/>
                            <a:gd name="connsiteX21" fmla="*/ 1602316 w 2938780"/>
                            <a:gd name="connsiteY21" fmla="*/ 0 h 531495"/>
                            <a:gd name="connsiteX22" fmla="*/ 1605147 w 2938780"/>
                            <a:gd name="connsiteY22" fmla="*/ 0 h 531495"/>
                            <a:gd name="connsiteX23" fmla="*/ 1697144 w 2938780"/>
                            <a:gd name="connsiteY23" fmla="*/ 0 h 531495"/>
                            <a:gd name="connsiteX24" fmla="*/ 1738091 w 2938780"/>
                            <a:gd name="connsiteY24" fmla="*/ 0 h 531495"/>
                            <a:gd name="connsiteX25" fmla="*/ 1744386 w 2938780"/>
                            <a:gd name="connsiteY25" fmla="*/ 0 h 531495"/>
                            <a:gd name="connsiteX26" fmla="*/ 1761791 w 2938780"/>
                            <a:gd name="connsiteY26" fmla="*/ 0 h 531495"/>
                            <a:gd name="connsiteX27" fmla="*/ 1764277 w 2938780"/>
                            <a:gd name="connsiteY27" fmla="*/ 0 h 531495"/>
                            <a:gd name="connsiteX28" fmla="*/ 1808615 w 2938780"/>
                            <a:gd name="connsiteY28" fmla="*/ 0 h 531495"/>
                            <a:gd name="connsiteX29" fmla="*/ 1995712 w 2938780"/>
                            <a:gd name="connsiteY29" fmla="*/ 0 h 531495"/>
                            <a:gd name="connsiteX30" fmla="*/ 2129132 w 2938780"/>
                            <a:gd name="connsiteY30" fmla="*/ 0 h 531495"/>
                            <a:gd name="connsiteX31" fmla="*/ 2168404 w 2938780"/>
                            <a:gd name="connsiteY31" fmla="*/ 0 h 531495"/>
                            <a:gd name="connsiteX32" fmla="*/ 2273151 w 2938780"/>
                            <a:gd name="connsiteY32" fmla="*/ 0 h 531495"/>
                            <a:gd name="connsiteX33" fmla="*/ 2326940 w 2938780"/>
                            <a:gd name="connsiteY33" fmla="*/ 0 h 531495"/>
                            <a:gd name="connsiteX34" fmla="*/ 2346757 w 2938780"/>
                            <a:gd name="connsiteY34" fmla="*/ 0 h 531495"/>
                            <a:gd name="connsiteX35" fmla="*/ 2349588 w 2938780"/>
                            <a:gd name="connsiteY35" fmla="*/ 0 h 531495"/>
                            <a:gd name="connsiteX36" fmla="*/ 2369994 w 2938780"/>
                            <a:gd name="connsiteY36" fmla="*/ 0 h 531495"/>
                            <a:gd name="connsiteX37" fmla="*/ 2441586 w 2938780"/>
                            <a:gd name="connsiteY37" fmla="*/ 0 h 531495"/>
                            <a:gd name="connsiteX38" fmla="*/ 2488828 w 2938780"/>
                            <a:gd name="connsiteY38" fmla="*/ 0 h 531495"/>
                            <a:gd name="connsiteX39" fmla="*/ 2506232 w 2938780"/>
                            <a:gd name="connsiteY39" fmla="*/ 0 h 531495"/>
                            <a:gd name="connsiteX40" fmla="*/ 2508719 w 2938780"/>
                            <a:gd name="connsiteY40" fmla="*/ 0 h 531495"/>
                            <a:gd name="connsiteX41" fmla="*/ 2542580 w 2938780"/>
                            <a:gd name="connsiteY41" fmla="*/ 0 h 531495"/>
                            <a:gd name="connsiteX42" fmla="*/ 2779650 w 2938780"/>
                            <a:gd name="connsiteY42" fmla="*/ 0 h 531495"/>
                            <a:gd name="connsiteX43" fmla="*/ 2938780 w 2938780"/>
                            <a:gd name="connsiteY43" fmla="*/ 0 h 531495"/>
                            <a:gd name="connsiteX44" fmla="*/ 2831540 w 2938780"/>
                            <a:gd name="connsiteY44" fmla="*/ 66061 h 531495"/>
                            <a:gd name="connsiteX45" fmla="*/ 2662031 w 2938780"/>
                            <a:gd name="connsiteY45" fmla="*/ 465433 h 531495"/>
                            <a:gd name="connsiteX46" fmla="*/ 2554791 w 2938780"/>
                            <a:gd name="connsiteY46" fmla="*/ 531495 h 531495"/>
                            <a:gd name="connsiteX47" fmla="*/ 2225935 w 2938780"/>
                            <a:gd name="connsiteY47" fmla="*/ 531495 h 531495"/>
                            <a:gd name="connsiteX48" fmla="*/ 2124729 w 2938780"/>
                            <a:gd name="connsiteY48" fmla="*/ 531495 h 531495"/>
                            <a:gd name="connsiteX49" fmla="*/ 1978806 w 2938780"/>
                            <a:gd name="connsiteY49" fmla="*/ 531495 h 531495"/>
                            <a:gd name="connsiteX50" fmla="*/ 1801730 w 2938780"/>
                            <a:gd name="connsiteY50" fmla="*/ 531495 h 531495"/>
                            <a:gd name="connsiteX51" fmla="*/ 1795874 w 2938780"/>
                            <a:gd name="connsiteY51" fmla="*/ 531495 h 531495"/>
                            <a:gd name="connsiteX52" fmla="*/ 1683030 w 2938780"/>
                            <a:gd name="connsiteY52" fmla="*/ 531495 h 531495"/>
                            <a:gd name="connsiteX53" fmla="*/ 1558493 w 2938780"/>
                            <a:gd name="connsiteY53" fmla="*/ 531495 h 531495"/>
                            <a:gd name="connsiteX54" fmla="*/ 1548745 w 2938780"/>
                            <a:gd name="connsiteY54" fmla="*/ 531495 h 531495"/>
                            <a:gd name="connsiteX55" fmla="*/ 1380288 w 2938780"/>
                            <a:gd name="connsiteY55" fmla="*/ 531495 h 531495"/>
                            <a:gd name="connsiteX56" fmla="*/ 1371669 w 2938780"/>
                            <a:gd name="connsiteY56" fmla="*/ 531495 h 531495"/>
                            <a:gd name="connsiteX57" fmla="*/ 1252969 w 2938780"/>
                            <a:gd name="connsiteY57" fmla="*/ 531495 h 531495"/>
                            <a:gd name="connsiteX58" fmla="*/ 1180971 w 2938780"/>
                            <a:gd name="connsiteY58" fmla="*/ 531495 h 531495"/>
                            <a:gd name="connsiteX59" fmla="*/ 1143999 w 2938780"/>
                            <a:gd name="connsiteY59" fmla="*/ 531495 h 531495"/>
                            <a:gd name="connsiteX60" fmla="*/ 1128431 w 2938780"/>
                            <a:gd name="connsiteY60" fmla="*/ 531495 h 531495"/>
                            <a:gd name="connsiteX61" fmla="*/ 1051431 w 2938780"/>
                            <a:gd name="connsiteY61" fmla="*/ 531495 h 531495"/>
                            <a:gd name="connsiteX62" fmla="*/ 383989 w 2938780"/>
                            <a:gd name="connsiteY62" fmla="*/ 531495 h 531495"/>
                            <a:gd name="connsiteX63" fmla="*/ 273289 w 2938780"/>
                            <a:gd name="connsiteY63" fmla="*/ 465433 h 531495"/>
                            <a:gd name="connsiteX64" fmla="*/ 107240 w 2938780"/>
                            <a:gd name="connsiteY64" fmla="*/ 66061 h 531495"/>
                            <a:gd name="connsiteX65" fmla="*/ 0 w 2938780"/>
                            <a:gd name="connsiteY65" fmla="*/ 0 h 53149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</a:cxnLst>
                          <a:rect l="l" t="t" r="r" b="b"/>
                          <a:pathLst>
                            <a:path fill="norm" h="531495" w="2938780" stroke="1">
                              <a:moveTo>
                                <a:pt x="0" y="0"/>
                              </a:moveTo>
                              <a:cubicBezTo>
                                <a:pt x="155671" y="0"/>
                                <a:pt x="155671" y="0"/>
                                <a:pt x="155671" y="0"/>
                              </a:cubicBezTo>
                              <a:cubicBezTo>
                                <a:pt x="336855" y="0"/>
                                <a:pt x="495392" y="0"/>
                                <a:pt x="634111" y="0"/>
                              </a:cubicBezTo>
                              <a:lnTo>
                                <a:pt x="744442" y="0"/>
                              </a:lnTo>
                              <a:lnTo>
                                <a:pt x="827681" y="0"/>
                              </a:lnTo>
                              <a:lnTo>
                                <a:pt x="834440" y="0"/>
                              </a:lnTo>
                              <a:lnTo>
                                <a:pt x="880655" y="0"/>
                              </a:lnTo>
                              <a:lnTo>
                                <a:pt x="897681" y="0"/>
                              </a:lnTo>
                              <a:lnTo>
                                <a:pt x="900113" y="0"/>
                              </a:lnTo>
                              <a:lnTo>
                                <a:pt x="993649" y="0"/>
                              </a:lnTo>
                              <a:lnTo>
                                <a:pt x="1155258" y="0"/>
                              </a:lnTo>
                              <a:lnTo>
                                <a:pt x="1174503" y="0"/>
                              </a:lnTo>
                              <a:lnTo>
                                <a:pt x="1251271" y="0"/>
                              </a:lnTo>
                              <a:lnTo>
                                <a:pt x="1264501" y="0"/>
                              </a:lnTo>
                              <a:cubicBezTo>
                                <a:pt x="1330175" y="0"/>
                                <a:pt x="1330175" y="0"/>
                                <a:pt x="1330175" y="0"/>
                              </a:cubicBezTo>
                              <a:lnTo>
                                <a:pt x="1378554" y="0"/>
                              </a:lnTo>
                              <a:lnTo>
                                <a:pt x="1423962" y="0"/>
                              </a:lnTo>
                              <a:lnTo>
                                <a:pt x="1528709" y="0"/>
                              </a:lnTo>
                              <a:lnTo>
                                <a:pt x="1572124" y="0"/>
                              </a:lnTo>
                              <a:lnTo>
                                <a:pt x="1582498" y="0"/>
                              </a:lnTo>
                              <a:lnTo>
                                <a:pt x="1585319" y="0"/>
                              </a:lnTo>
                              <a:lnTo>
                                <a:pt x="1602316" y="0"/>
                              </a:lnTo>
                              <a:lnTo>
                                <a:pt x="1605147" y="0"/>
                              </a:lnTo>
                              <a:lnTo>
                                <a:pt x="1697144" y="0"/>
                              </a:lnTo>
                              <a:lnTo>
                                <a:pt x="1738091" y="0"/>
                              </a:lnTo>
                              <a:lnTo>
                                <a:pt x="1744386" y="0"/>
                              </a:lnTo>
                              <a:lnTo>
                                <a:pt x="1761791" y="0"/>
                              </a:lnTo>
                              <a:lnTo>
                                <a:pt x="1764277" y="0"/>
                              </a:lnTo>
                              <a:lnTo>
                                <a:pt x="1808615" y="0"/>
                              </a:lnTo>
                              <a:lnTo>
                                <a:pt x="1995712" y="0"/>
                              </a:lnTo>
                              <a:lnTo>
                                <a:pt x="2129132" y="0"/>
                              </a:lnTo>
                              <a:lnTo>
                                <a:pt x="2168404" y="0"/>
                              </a:lnTo>
                              <a:lnTo>
                                <a:pt x="2273151" y="0"/>
                              </a:lnTo>
                              <a:lnTo>
                                <a:pt x="2326940" y="0"/>
                              </a:lnTo>
                              <a:lnTo>
                                <a:pt x="2346757" y="0"/>
                              </a:lnTo>
                              <a:lnTo>
                                <a:pt x="2349588" y="0"/>
                              </a:lnTo>
                              <a:lnTo>
                                <a:pt x="2369994" y="0"/>
                              </a:lnTo>
                              <a:lnTo>
                                <a:pt x="2441586" y="0"/>
                              </a:lnTo>
                              <a:lnTo>
                                <a:pt x="2488828" y="0"/>
                              </a:lnTo>
                              <a:lnTo>
                                <a:pt x="2506232" y="0"/>
                              </a:lnTo>
                              <a:lnTo>
                                <a:pt x="2508719" y="0"/>
                              </a:lnTo>
                              <a:lnTo>
                                <a:pt x="2542580" y="0"/>
                              </a:lnTo>
                              <a:cubicBezTo>
                                <a:pt x="2779650" y="0"/>
                                <a:pt x="2779650" y="0"/>
                                <a:pt x="2779650" y="0"/>
                              </a:cubicBezTo>
                              <a:cubicBezTo>
                                <a:pt x="2938780" y="0"/>
                                <a:pt x="2938780" y="0"/>
                                <a:pt x="2938780" y="0"/>
                              </a:cubicBezTo>
                              <a:cubicBezTo>
                                <a:pt x="2897268" y="0"/>
                                <a:pt x="2845377" y="30028"/>
                                <a:pt x="2831540" y="66061"/>
                              </a:cubicBezTo>
                              <a:cubicBezTo>
                                <a:pt x="2662031" y="465433"/>
                                <a:pt x="2662031" y="465433"/>
                                <a:pt x="2662031" y="465433"/>
                              </a:cubicBezTo>
                              <a:cubicBezTo>
                                <a:pt x="2648194" y="501467"/>
                                <a:pt x="2596303" y="531495"/>
                                <a:pt x="2554791" y="531495"/>
                              </a:cubicBezTo>
                              <a:cubicBezTo>
                                <a:pt x="2430254" y="531495"/>
                                <a:pt x="2321283" y="531495"/>
                                <a:pt x="2225935" y="531495"/>
                              </a:cubicBezTo>
                              <a:lnTo>
                                <a:pt x="2124729" y="531495"/>
                              </a:lnTo>
                              <a:lnTo>
                                <a:pt x="1978806" y="531495"/>
                              </a:lnTo>
                              <a:cubicBezTo>
                                <a:pt x="1908754" y="531495"/>
                                <a:pt x="1850377" y="531495"/>
                                <a:pt x="1801730" y="531495"/>
                              </a:cubicBezTo>
                              <a:lnTo>
                                <a:pt x="1795874" y="531495"/>
                              </a:lnTo>
                              <a:lnTo>
                                <a:pt x="1683030" y="531495"/>
                              </a:lnTo>
                              <a:cubicBezTo>
                                <a:pt x="1558493" y="531495"/>
                                <a:pt x="1558493" y="531495"/>
                                <a:pt x="1558493" y="531495"/>
                              </a:cubicBezTo>
                              <a:lnTo>
                                <a:pt x="1548745" y="531495"/>
                              </a:lnTo>
                              <a:lnTo>
                                <a:pt x="1380288" y="531495"/>
                              </a:lnTo>
                              <a:lnTo>
                                <a:pt x="1371669" y="531495"/>
                              </a:lnTo>
                              <a:lnTo>
                                <a:pt x="1252969" y="531495"/>
                              </a:lnTo>
                              <a:lnTo>
                                <a:pt x="1180971" y="531495"/>
                              </a:lnTo>
                              <a:lnTo>
                                <a:pt x="1143999" y="531495"/>
                              </a:lnTo>
                              <a:lnTo>
                                <a:pt x="1128431" y="531495"/>
                              </a:lnTo>
                              <a:lnTo>
                                <a:pt x="1051431" y="531495"/>
                              </a:lnTo>
                              <a:cubicBezTo>
                                <a:pt x="383989" y="531495"/>
                                <a:pt x="383989" y="531495"/>
                                <a:pt x="383989" y="531495"/>
                              </a:cubicBezTo>
                              <a:cubicBezTo>
                                <a:pt x="339018" y="531495"/>
                                <a:pt x="290586" y="501467"/>
                                <a:pt x="273289" y="465433"/>
                              </a:cubicBezTo>
                              <a:cubicBezTo>
                                <a:pt x="107240" y="66061"/>
                                <a:pt x="107240" y="66061"/>
                                <a:pt x="107240" y="66061"/>
                              </a:cubicBezTo>
                              <a:cubicBezTo>
                                <a:pt x="89943" y="30028"/>
                                <a:pt x="41512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9" o:spid="_x0000_s1026" style="width:231.4pt;height:41.85pt;margin-top:-30.05pt;margin-left:162.55pt;mso-height-relative:page;mso-width-relative:page;position:absolute;v-text-anchor:middle;z-index:251734016" coordsize="2938780,531495" o:spt="100" adj="-11796480,,5400" path="m,c155671,,155671,,155671,c336855,,495392,,634111,l744442,,827681,,834440,,880655,,897681,,900113,,993649,,1155258,,1174503,,1251271,,1264501,c1330175,,1330175,,1330175,l1378554,,1423962,,1528709,,1572124,,1582498,,1585319,,1602316,,1605147,,1697144,,1738091,,1744386,,1761791,,1764277,,1808615,,1995712,,2129132,,2168404,,2273151,,2326940,,2346757,,2349588,,2369994,,2441586,,2488828,,2506232,,2508719,,2542580,c2779650,,2779650,,2779650,c2938780,,2938780,,2938780,c2897268,,2845377,30028,2831540,66061c2662031,465433,2662031,465433,2662031,465433c2648194,501467,2596303,531495,2554791,531495c2430254,531495,2321283,531495,2225935,531495l2124729,531495,1978806,531495c1908754,531495,1850377,531495,1801730,531495l1795874,531495,1683030,531495c1558493,531495,1558493,531495,1558493,531495l1548745,531495,1380288,531495,1371669,531495,1252969,531495,1180971,531495,1143999,531495,1128431,531495,1051431,531495c383989,531495,383989,531495,383989,531495c339018,531495,290586,501467,273289,465433c107240,66061,107240,66061,107240,66061c89943,30028,41512,,,xe" filled="t" fillcolor="#1f5fa0" stroked="f" strokeweight="1pt">
                <v:stroke joinstyle="miter"/>
                <v:path o:connecttype="custom" o:connectlocs="0,0;155671,0;634111,0;744442,0;827681,0;834440,0;880655,0;897681,0;900113,0;993649,0;1155258,0;1174503,0;1251271,0;1264501,0;1330175,0;1378554,0;1423962,0;1528709,0;1572124,0;1582498,0;1585319,0;1602316,0;1605147,0;1697144,0;1738091,0;1744386,0;1761791,0;1764277,0;1808615,0;1995712,0;2129132,0;2168404,0;2273151,0;2326940,0;2346757,0;2349588,0;2369994,0;2441586,0;2488828,0;2506232,0;2508719,0;2542580,0;2779650,0;2938780,0;2831540,66061;2662031,465433;2554791,531495;2225935,531495;2124729,531495;1978806,531495;1801730,531495;1795874,531495;1683030,531495;1558493,531495;1548745,531495;1380288,531495;1371669,531495;1252969,531495;1180971,531495;1143999,531495;1128431,531495;1051431,531495;383989,531495;273289,465433;107240,66061;0,0" o:connectangles="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-381635</wp:posOffset>
                </wp:positionV>
                <wp:extent cx="7560310" cy="71755"/>
                <wp:effectExtent l="0" t="0" r="3175" b="444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000" cy="7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95.3pt;height:5.65pt;margin-top:-30.05pt;margin-left:-18pt;mso-height-relative:page;mso-width-relative:page;position:absolute;v-text-anchor:middle;z-index:251723776" coordsize="21600,21600" filled="t" fillcolor="#1f5fa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58309A9"/>
    <w:p w14:paraId="60F3DF9F"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6901815</wp:posOffset>
                </wp:positionV>
                <wp:extent cx="996315" cy="224790"/>
                <wp:effectExtent l="0" t="0" r="12065" b="38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78.45pt;height:17.7pt;margin-top:543.45pt;margin-left:32.9pt;mso-height-relative:page;mso-width-relative:page;mso-wrap-style:none;position:absolute;v-text-anchor:middle;z-index:251701248" coordsize="21600,21600" filled="f" stroked="f" strokeweight="0.5pt">
                <o:lock v:ext="edit" aspectratio="f"/>
                <v:textbox inset="0,0,0,0">
                  <w:txbxContent>
                    <w:p w14:paraId="33CB7EF5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获奖荣誉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107315</wp:posOffset>
                </wp:positionV>
                <wp:extent cx="986155" cy="226695"/>
                <wp:effectExtent l="0" t="0" r="4445" b="1905"/>
                <wp:wrapNone/>
                <wp:docPr id="35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任意多边形 235" o:spid="_x0000_s1029" type="#_x0000_t15" style="width:77.65pt;height:17.85pt;margin-top:8.45pt;margin-left:17.65pt;mso-height-relative:page;mso-width-relative:page;position:absolute;z-index:251725824" coordsize="21600,21600" adj="19118" filled="t" fillcolor="#1f5fa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96520</wp:posOffset>
                </wp:positionV>
                <wp:extent cx="996315" cy="224790"/>
                <wp:effectExtent l="0" t="0" r="12065" b="381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78.45pt;height:17.7pt;margin-top:7.6pt;margin-left:32.9pt;mso-height-relative:page;mso-width-relative:page;mso-wrap-style:none;position:absolute;v-text-anchor:middle;z-index:251727872" coordsize="21600,21600" filled="f" stroked="f" strokeweight="0.5pt">
                <o:lock v:ext="edit" aspectratio="f"/>
                <v:textbox inset="0,0,0,0">
                  <w:txbxContent>
                    <w:p w14:paraId="72E4D4AF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220980</wp:posOffset>
                </wp:positionV>
                <wp:extent cx="5694045" cy="0"/>
                <wp:effectExtent l="0" t="0" r="20955" b="1905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29920" from="93.7pt,17.4pt" to="542.05pt,17.4pt" coordsize="21600,21600" stroked="t" strokecolor="#1f5fa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108585</wp:posOffset>
                </wp:positionV>
                <wp:extent cx="0" cy="9227185"/>
                <wp:effectExtent l="0" t="0" r="19050" b="3111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2271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07392" from="18pt,8.55pt" to="18pt,735.1pt" coordsize="21600,21600" stroked="t" strokecolor="#1f5fa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8115300</wp:posOffset>
                </wp:positionV>
                <wp:extent cx="986155" cy="226695"/>
                <wp:effectExtent l="0" t="0" r="4445" b="1905"/>
                <wp:wrapNone/>
                <wp:docPr id="26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33" type="#_x0000_t15" style="width:77.65pt;height:17.85pt;margin-top:639pt;margin-left:17.65pt;mso-height-relative:page;mso-width-relative:page;position:absolute;z-index:251669504" coordsize="21600,21600" adj="19118" filled="t" fillcolor="#1f5fa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7154545</wp:posOffset>
                </wp:positionV>
                <wp:extent cx="2827655" cy="771525"/>
                <wp:effectExtent l="0" t="0" r="10795" b="9525"/>
                <wp:wrapNone/>
                <wp:docPr id="722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765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国家励志奖学金 /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2次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某某学校甲等奖学金 /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3次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某某名人奖学金 /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1次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校级“三好学生”荣誉称号 /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3次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4" type="#_x0000_t202" style="width:222.65pt;height:60.75pt;margin-top:563.35pt;margin-left:32.9pt;mso-height-relative:page;mso-width-relative:page;position:absolute;z-index:251682816" coordsize="21600,21600" filled="f" stroked="f" strokeweight="0.5pt">
                <o:lock v:ext="edit" aspectratio="f"/>
                <v:textbox inset="0,0,0,0">
                  <w:txbxContent>
                    <w:p w14:paraId="6AE7F573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国家励志奖学金 /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2次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</w:t>
                      </w:r>
                    </w:p>
                    <w:p w14:paraId="146B3F33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某某学校甲等奖学金 /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3次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</w:t>
                      </w:r>
                    </w:p>
                    <w:p w14:paraId="7FACAC61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某某名人奖学金 /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1次</w:t>
                      </w:r>
                    </w:p>
                    <w:p w14:paraId="753C9576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校级“三好学生”荣誉称号 /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3次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6914515</wp:posOffset>
                </wp:positionV>
                <wp:extent cx="986155" cy="226695"/>
                <wp:effectExtent l="0" t="0" r="4445" b="1905"/>
                <wp:wrapNone/>
                <wp:docPr id="25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35" type="#_x0000_t15" style="width:77.65pt;height:17.85pt;margin-top:544.45pt;margin-left:17.65pt;mso-height-relative:page;mso-width-relative:page;position:absolute;z-index:251667456" coordsize="21600,21600" adj="19118" filled="t" fillcolor="#1f5fa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9109075</wp:posOffset>
                </wp:positionV>
                <wp:extent cx="986155" cy="226695"/>
                <wp:effectExtent l="0" t="0" r="4445" b="1905"/>
                <wp:wrapNone/>
                <wp:docPr id="28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36" type="#_x0000_t15" style="width:77.65pt;height:17.85pt;margin-top:717.25pt;margin-left:17.65pt;mso-height-relative:page;mso-width-relative:page;position:absolute;z-index:251671552" coordsize="21600,21600" adj="19118" filled="t" fillcolor="#1f5fa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5785485</wp:posOffset>
                </wp:positionV>
                <wp:extent cx="986155" cy="226695"/>
                <wp:effectExtent l="0" t="0" r="4445" b="1905"/>
                <wp:wrapNone/>
                <wp:docPr id="24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37" type="#_x0000_t15" style="width:77.65pt;height:17.85pt;margin-top:455.55pt;margin-left:17.65pt;mso-height-relative:page;mso-width-relative:page;position:absolute;z-index:251665408" coordsize="21600,21600" adj="19118" filled="t" fillcolor="#1f5fa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4683760</wp:posOffset>
                </wp:positionH>
                <wp:positionV relativeFrom="paragraph">
                  <wp:posOffset>7154545</wp:posOffset>
                </wp:positionV>
                <wp:extent cx="2328545" cy="1567180"/>
                <wp:effectExtent l="0" t="0" r="0" b="0"/>
                <wp:wrapNone/>
                <wp:docPr id="7223" name="矩形 7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8545" cy="1567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（2018年度、2016年度）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（2018年度、2017年度、2016年度）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（2016年度）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（2018年度、2017年度、2016年度）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83.35pt;height:123.4pt;margin-top:563.35pt;margin-left:368.8pt;mso-height-relative:page;mso-width-relative:page;mso-wrap-style:none;position:absolute;z-index:251684864" coordsize="21600,21600" filled="f" stroked="f">
                <o:lock v:ext="edit" aspectratio="f"/>
                <v:textbox style="mso-fit-shape-to-text:t">
                  <w:txbxContent>
                    <w:p w14:paraId="61F6654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（2018年度、2016年度）</w:t>
                      </w:r>
                    </w:p>
                    <w:p w14:paraId="066F4C8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（2018年度、2017年度、2016年度）</w:t>
                      </w:r>
                    </w:p>
                    <w:p w14:paraId="36D0B40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（2016年度）</w:t>
                      </w:r>
                    </w:p>
                    <w:p w14:paraId="7E9319A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（2018年度、2017年度、2016年度）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9359265</wp:posOffset>
                </wp:positionV>
                <wp:extent cx="6299835" cy="222250"/>
                <wp:effectExtent l="0" t="0" r="0" b="0"/>
                <wp:wrapNone/>
                <wp:docPr id="7189" name="矩形 7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98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 Light" w:eastAsia="微软雅黑 Light" w:hAnsi="微软雅黑 Light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篮球、羽毛球、游泳</w:t>
                            </w:r>
                            <w:r>
                              <w:rPr>
                                <w:rFonts w:ascii="微软雅黑 Light" w:eastAsia="微软雅黑 Light" w:hAnsi="微软雅黑 Light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听音乐、摄影、旅游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496.05pt;height:17.5pt;margin-top:736.95pt;margin-left:32.9pt;mso-height-relative:page;mso-width-relative:page;position:absolute;z-index:251680768" coordsize="21600,21600" filled="f" stroked="f">
                <o:lock v:ext="edit" aspectratio="f"/>
                <v:textbox inset="0,0,0,0">
                  <w:txbxContent>
                    <w:p w14:paraId="7893845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 Light" w:eastAsia="微软雅黑 Light" w:hAnsi="微软雅黑 Light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篮球、羽毛球、游泳</w:t>
                      </w:r>
                      <w:r>
                        <w:rPr>
                          <w:rFonts w:ascii="微软雅黑 Light" w:eastAsia="微软雅黑 Light" w:hAnsi="微软雅黑 Light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kern w:val="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听音乐、摄影、旅游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8347710</wp:posOffset>
                </wp:positionV>
                <wp:extent cx="6299835" cy="561975"/>
                <wp:effectExtent l="0" t="0" r="5715" b="9525"/>
                <wp:wrapNone/>
                <wp:docPr id="718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性格阳光稳重，善于交往，注重细节，工作积极主动、能吃苦，能快速适应新环境；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专业知识扎实，文学功底良好，较强的学习与应变能力，熟悉办公及专业软件全流程操作；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ind w:firstLineChars="0"/>
                              <w:jc w:val="left"/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较强责任心，较强的策划与组织能力、良好的合作精神与团队意识。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0" type="#_x0000_t202" style="width:496.05pt;height:44.25pt;margin-top:657.3pt;margin-left:50.9pt;mso-height-relative:page;mso-position-horizontal-relative:page;mso-width-relative:page;position:absolute;z-index:251678720" coordsize="21600,21600" filled="f" stroked="f" strokeweight="0.5pt">
                <o:lock v:ext="edit" aspectratio="f"/>
                <v:textbox inset="0,0,0,0">
                  <w:txbxContent>
                    <w:p w14:paraId="463CEDB9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性格阳光稳重，善于交往，注重细节，工作积极主动、能吃苦，能快速适应新环境；</w:t>
                      </w:r>
                    </w:p>
                    <w:p w14:paraId="2933D884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专业知识扎实，文学功底良好，较强的学习与应变能力，熟悉办公及专业软件全流程操作；</w:t>
                      </w:r>
                    </w:p>
                    <w:p w14:paraId="14772E6F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ind w:firstLineChars="0"/>
                        <w:jc w:val="left"/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较强责任心，较强的策划与组织能力、良好的合作精神与团队意识。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9088120</wp:posOffset>
                </wp:positionV>
                <wp:extent cx="996315" cy="224790"/>
                <wp:effectExtent l="0" t="0" r="12065" b="381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78.45pt;height:17.7pt;margin-top:715.6pt;margin-left:32.9pt;mso-height-relative:page;mso-width-relative:page;mso-wrap-style:none;position:absolute;v-text-anchor:middle;z-index:251705344" coordsize="21600,21600" filled="f" stroked="f" strokeweight="0.5pt">
                <o:lock v:ext="edit" aspectratio="f"/>
                <v:textbox inset="0,0,0,0">
                  <w:txbxContent>
                    <w:p w14:paraId="7C72645F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6021705</wp:posOffset>
                </wp:positionV>
                <wp:extent cx="6299835" cy="758825"/>
                <wp:effectExtent l="0" t="0" r="0" b="0"/>
                <wp:wrapNone/>
                <wp:docPr id="7216" name="矩形 7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99835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88" w:lineRule="auto"/>
                              <w:ind w:firstLineChars="0"/>
                              <w:jc w:val="left"/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专业软件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：专业软件操作熟练，运用CAD、ArcGIS、EPS软件参与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4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个项目的绘图处理工作；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88" w:lineRule="auto"/>
                              <w:ind w:firstLineChars="0"/>
                              <w:jc w:val="left"/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办公软件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：熟练使用Word、Excel、PPT系列办公软件，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获学院办公技能大赛优秀奖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288" w:lineRule="auto"/>
                              <w:ind w:firstLineChars="0"/>
                              <w:jc w:val="left"/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写作水平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：具备成熟写作技巧，完成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3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个投标方案的初拟订工作，编写技术工作总结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6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份。</w:t>
                            </w:r>
                          </w:p>
                        </w:txbxContent>
                      </wps:txbx>
                      <wps:bodyPr wrap="square" lIns="0" tIns="45720" rIns="91440" bIns="45720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496.05pt;height:59.75pt;margin-top:474.15pt;margin-left:32.7pt;mso-height-relative:page;mso-width-relative:page;position:absolute;z-index:251693056" coordsize="21600,21600" filled="f" stroked="f">
                <o:lock v:ext="edit" aspectratio="f"/>
                <v:textbox inset="0,3.6pt,7.2pt,3.6pt">
                  <w:txbxContent>
                    <w:p w14:paraId="7269F4C5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88" w:lineRule="auto"/>
                        <w:ind w:firstLineChars="0"/>
                        <w:jc w:val="left"/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专业软件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：专业软件操作熟练，运用CAD、ArcGIS、EPS软件参与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4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个项目的绘图处理工作；</w:t>
                      </w:r>
                    </w:p>
                    <w:p w14:paraId="24E285E9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88" w:lineRule="auto"/>
                        <w:ind w:firstLineChars="0"/>
                        <w:jc w:val="left"/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办公软件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：熟练使用Word、Excel、PPT系列办公软件，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获学院办公技能大赛优秀奖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8676A26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288" w:lineRule="auto"/>
                        <w:ind w:firstLineChars="0"/>
                        <w:jc w:val="left"/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写作水平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：具备成熟写作技巧，完成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3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个投标方案的初拟订工作，编写技术工作总结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6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5775960</wp:posOffset>
                </wp:positionV>
                <wp:extent cx="996315" cy="224790"/>
                <wp:effectExtent l="0" t="0" r="12065" b="381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78.45pt;height:17.7pt;margin-top:454.8pt;margin-left:32.9pt;mso-height-relative:page;mso-width-relative:page;mso-wrap-style:none;position:absolute;v-text-anchor:middle;z-index:251699200" coordsize="21600,21600" filled="f" stroked="f" strokeweight="0.5pt">
                <o:lock v:ext="edit" aspectratio="f"/>
                <v:textbox inset="0,0,0,0">
                  <w:txbxContent>
                    <w:p w14:paraId="201F6A6F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8098790</wp:posOffset>
                </wp:positionV>
                <wp:extent cx="996315" cy="224790"/>
                <wp:effectExtent l="0" t="0" r="12065" b="381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78.45pt;height:17.7pt;margin-top:637.7pt;margin-left:32.9pt;mso-height-relative:page;mso-width-relative:page;mso-wrap-style:none;position:absolute;v-text-anchor:middle;z-index:251703296" coordsize="21600,21600" filled="f" stroked="f" strokeweight="0.5pt">
                <o:lock v:ext="edit" aspectratio="f"/>
                <v:textbox inset="0,0,0,0">
                  <w:txbxContent>
                    <w:p w14:paraId="7C038ED7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自我简介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4765040</wp:posOffset>
                </wp:positionV>
                <wp:extent cx="986155" cy="226695"/>
                <wp:effectExtent l="0" t="0" r="4445" b="1905"/>
                <wp:wrapNone/>
                <wp:docPr id="22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45" type="#_x0000_t15" style="width:77.65pt;height:17.85pt;margin-top:375.2pt;margin-left:17.65pt;mso-height-relative:page;mso-width-relative:page;position:absolute;z-index:251663360" coordsize="21600,21600" adj="19118" filled="t" fillcolor="#1f5fa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2172970</wp:posOffset>
                </wp:positionV>
                <wp:extent cx="986155" cy="226695"/>
                <wp:effectExtent l="0" t="0" r="4445" b="1905"/>
                <wp:wrapNone/>
                <wp:docPr id="13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46" type="#_x0000_t15" style="width:77.65pt;height:17.85pt;margin-top:171.1pt;margin-left:17.65pt;mso-height-relative:page;mso-width-relative:page;position:absolute;z-index:251661312" coordsize="21600,21600" adj="19118" filled="t" fillcolor="#1f5fa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9109075</wp:posOffset>
                </wp:positionV>
                <wp:extent cx="986155" cy="226695"/>
                <wp:effectExtent l="0" t="0" r="4445" b="1905"/>
                <wp:wrapNone/>
                <wp:docPr id="236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47" type="#_x0000_t15" style="width:77.65pt;height:17.85pt;margin-top:717.25pt;margin-left:17.65pt;mso-height-relative:page;mso-width-relative:page;position:absolute;z-index:251673600" coordsize="21600,21600" adj="19118" filled="t" fillcolor="#1f5fa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415290</wp:posOffset>
                </wp:positionH>
                <wp:positionV relativeFrom="paragraph">
                  <wp:posOffset>1423035</wp:posOffset>
                </wp:positionV>
                <wp:extent cx="6299835" cy="603250"/>
                <wp:effectExtent l="0" t="0" r="5715" b="6350"/>
                <wp:wrapNone/>
                <wp:docPr id="722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2016.09—2020.06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某某某某大学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某某专业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主修课程：管理学原理、会计学原理、统计学原理、市场营销、西方经济学、经济法概论、广告学、电子商务、WTO概论、公共关系学、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经济数学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政治经济学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。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8" type="#_x0000_t202" style="width:496.05pt;height:47.5pt;margin-top:112.05pt;margin-left:32.7pt;mso-height-relative:page;mso-position-horizontal-relative:margin;mso-width-relative:page;position:absolute;z-index:251686912" coordsize="21600,21600" filled="f" stroked="f" strokeweight="0.5pt">
                <o:lock v:ext="edit" aspectratio="f"/>
                <v:textbox inset="0,0,0,0">
                  <w:txbxContent>
                    <w:p w14:paraId="3C51184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2016.09—2020.06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某某某某大学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某某专业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1B94718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both"/>
                        <w:rPr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主修课程：管理学原理、会计学原理、统计学原理、市场营销、西方经济学、经济法概论、广告学、电子商务、WTO概论、公共关系学、</w:t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经济数学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政治经济学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415290</wp:posOffset>
                </wp:positionH>
                <wp:positionV relativeFrom="paragraph">
                  <wp:posOffset>2402840</wp:posOffset>
                </wp:positionV>
                <wp:extent cx="6299835" cy="2247900"/>
                <wp:effectExtent l="0" t="0" r="5715" b="0"/>
                <wp:wrapNone/>
                <wp:docPr id="1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" w:hAnsi="Arial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.06—20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</w:t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某某科技股份有限公司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某某职位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Arial" w:eastAsia="微软雅黑 Light" w:hAnsi="Arial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 Light" w:hAnsi="Arial" w:hint="eastAsia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维系现有客户资源，实时把握客户需求，维护和开拓新的销售渠道和新客户，自主开发及拓展上下游用户，尤其是终端用户。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期间新客户增加约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50%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，公司用户反馈满意度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Arial" w:eastAsia="微软雅黑 Light" w:hAnsi="Arial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 Light" w:hAnsi="Arial" w:hint="eastAsia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根据公司安排，处理公司商务纠纷与用户投诉，及合同条款协商及签订等事宜。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处理商务 纠纷9起，用户投诉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起，签订合同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35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份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20" w:beforeLines="50"/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" w:hAnsi="Arial" w:hint="eastAsia"/>
                                <w:b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2018.06—2018.0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</w:t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某某科技股份有限公司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某某职位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rPr>
                                <w:rFonts w:ascii="Arial" w:eastAsia="微软雅黑 Light" w:hAnsi="Arial"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 Light" w:hAnsi="Arial" w:hint="eastAsia"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根据主顾和销售人员要求，为他们提供最佳的硬件和 软件解决方案。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共提出建议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2条，呈交方案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项。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rPr>
                                <w:rFonts w:ascii="Arial" w:eastAsia="微软雅黑 Light" w:hAnsi="Arial"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 Light" w:hAnsi="Arial" w:hint="eastAsia"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维系现有客户资源，实时把握客户需求，维护和开拓新的销售渠道和新客户，自主开发及拓展上下游用户，尤其是终端用户。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期间新客户增加约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50%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，公司用户反馈满意度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napToGrid w:val="0"/>
                              <w:rPr>
                                <w:rFonts w:ascii="Arial" w:eastAsia="微软雅黑 Light" w:hAnsi="Arial"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 Light" w:hAnsi="Arial" w:hint="eastAsia"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根据公司安排，处理公司商务纠纷与用户投诉，及合同条款协商及签订等事宜。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处理商务纠纷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起，用户投诉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起，签订合同</w:t>
                            </w:r>
                            <w:r>
                              <w:rPr>
                                <w:rFonts w:ascii="Arial" w:eastAsia="微软雅黑 Light" w:hAnsi="Arial" w:hint="eastAsia"/>
                                <w:b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35</w:t>
                            </w:r>
                            <w:r>
                              <w:rPr>
                                <w:rFonts w:ascii="Arial" w:eastAsia="微软雅黑 Light" w:hAnsi="Arial" w:hint="eastAsia"/>
                                <w:bCs/>
                                <w:color w:val="595959" w:themeColor="text1" w:themeTint="A6"/>
                                <w:spacing w:val="10"/>
                                <w:sz w:val="1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份。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9" type="#_x0000_t202" style="width:496.05pt;height:177pt;margin-top:189.2pt;margin-left:32.7pt;mso-height-relative:page;mso-position-horizontal-relative:margin;mso-width-relative:page;position:absolute;z-index:251688960" coordsize="21600,21600" filled="f" stroked="f" strokeweight="0.5pt">
                <o:lock v:ext="edit" aspectratio="f"/>
                <v:textbox inset="0,0,0,0">
                  <w:txbxContent>
                    <w:p w14:paraId="0B6173D0">
                      <w:pPr>
                        <w:adjustRightInd w:val="0"/>
                        <w:snapToGrid w:val="0"/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" w:hAnsi="Arial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Arial" w:eastAsia="微软雅黑" w:hAnsi="Arial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.06—20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Arial" w:eastAsia="微软雅黑" w:hAnsi="Arial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</w:t>
                      </w:r>
                      <w:r>
                        <w:rPr>
                          <w:rFonts w:ascii="Arial" w:eastAsia="微软雅黑" w:hAnsi="Arial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某某科技股份有限公司</w:t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某某职位</w:t>
                      </w:r>
                    </w:p>
                    <w:p w14:paraId="277B4C6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Chars="0"/>
                        <w:rPr>
                          <w:rFonts w:ascii="Arial" w:eastAsia="微软雅黑 Light" w:hAnsi="Arial"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 Light" w:hAnsi="Arial" w:hint="eastAsia"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维系现有客户资源，实时把握客户需求，维护和开拓新的销售渠道和新客户，自主开发及拓展上下游用户，尤其是终端用户。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期间新客户增加约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50%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，公司用户反馈满意度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8D4D28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adjustRightInd w:val="0"/>
                        <w:snapToGrid w:val="0"/>
                        <w:ind w:firstLineChars="0"/>
                        <w:rPr>
                          <w:rFonts w:ascii="Arial" w:eastAsia="微软雅黑 Light" w:hAnsi="Arial"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 Light" w:hAnsi="Arial" w:hint="eastAsia"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根据公司安排，处理公司商务纠纷与用户投诉，及合同条款协商及签订等事宜。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处理商务 纠纷9起，用户投诉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起，签订合同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35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份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4672048">
                      <w:pPr>
                        <w:adjustRightInd w:val="0"/>
                        <w:snapToGrid w:val="0"/>
                        <w:spacing w:before="120" w:beforeLines="50"/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" w:hAnsi="Arial" w:hint="eastAsia"/>
                          <w:b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2018.06—2018.0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</w:t>
                      </w:r>
                      <w:r>
                        <w:rPr>
                          <w:rFonts w:ascii="Arial" w:eastAsia="微软雅黑" w:hAnsi="Arial" w:hint="eastAsia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某某科技股份有限公司</w:t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 w:hint="eastAsia"/>
                          <w:b/>
                          <w:bCs/>
                          <w:color w:val="595959" w:themeColor="text1" w:themeTint="A6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某某职位</w:t>
                      </w:r>
                    </w:p>
                    <w:p w14:paraId="28FEB6BF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rPr>
                          <w:rFonts w:ascii="Arial" w:eastAsia="微软雅黑 Light" w:hAnsi="Arial"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 Light" w:hAnsi="Arial" w:hint="eastAsia"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根据主顾和销售人员要求，为他们提供最佳的硬件和 软件解决方案。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共提出建议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2条，呈交方案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项。</w:t>
                      </w:r>
                    </w:p>
                    <w:p w14:paraId="7E5C7CD9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rPr>
                          <w:rFonts w:ascii="Arial" w:eastAsia="微软雅黑 Light" w:hAnsi="Arial"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 Light" w:hAnsi="Arial" w:hint="eastAsia"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维系现有客户资源，实时把握客户需求，维护和开拓新的销售渠道和新客户，自主开发及拓展上下游用户，尤其是终端用户。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期间新客户增加约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50%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，公司用户反馈满意度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385C398">
                      <w:pPr>
                        <w:numPr>
                          <w:ilvl w:val="0"/>
                          <w:numId w:val="6"/>
                        </w:numPr>
                        <w:adjustRightInd w:val="0"/>
                        <w:snapToGrid w:val="0"/>
                        <w:rPr>
                          <w:rFonts w:ascii="Arial" w:eastAsia="微软雅黑 Light" w:hAnsi="Arial"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 Light" w:hAnsi="Arial" w:hint="eastAsia"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根据公司安排，处理公司商务纠纷与用户投诉，及合同条款协商及签订等事宜。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处理商务纠纷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起，用户投诉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起，签订合同</w:t>
                      </w:r>
                      <w:r>
                        <w:rPr>
                          <w:rFonts w:ascii="Arial" w:eastAsia="微软雅黑 Light" w:hAnsi="Arial" w:hint="eastAsia"/>
                          <w:b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35</w:t>
                      </w:r>
                      <w:r>
                        <w:rPr>
                          <w:rFonts w:ascii="Arial" w:eastAsia="微软雅黑 Light" w:hAnsi="Arial" w:hint="eastAsia"/>
                          <w:bCs/>
                          <w:color w:val="595959" w:themeColor="text1" w:themeTint="A6"/>
                          <w:spacing w:val="10"/>
                          <w:sz w:val="18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份。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1169670</wp:posOffset>
                </wp:positionV>
                <wp:extent cx="996315" cy="224790"/>
                <wp:effectExtent l="0" t="0" r="12065" b="381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78.45pt;height:17.7pt;margin-top:92.1pt;margin-left:32.9pt;mso-height-relative:page;mso-width-relative:page;mso-wrap-style:none;position:absolute;v-text-anchor:middle;z-index:251676672" coordsize="21600,21600" filled="f" stroked="f" strokeweight="0.5pt">
                <o:lock v:ext="edit" aspectratio="f"/>
                <v:textbox inset="0,0,0,0">
                  <w:txbxContent>
                    <w:p w14:paraId="31579F1A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2151380</wp:posOffset>
                </wp:positionV>
                <wp:extent cx="996315" cy="224790"/>
                <wp:effectExtent l="0" t="0" r="12065" b="381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78.45pt;height:17.7pt;margin-top:169.4pt;margin-left:32.9pt;mso-height-relative:page;mso-width-relative:page;mso-wrap-style:none;position:absolute;v-text-anchor:middle;z-index:251695104" coordsize="21600,21600" filled="f" stroked="f" strokeweight="0.5pt">
                <o:lock v:ext="edit" aspectratio="f"/>
                <v:textbox inset="0,0,0,0">
                  <w:txbxContent>
                    <w:p w14:paraId="123CB4BE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4746625</wp:posOffset>
                </wp:positionV>
                <wp:extent cx="996315" cy="224790"/>
                <wp:effectExtent l="0" t="0" r="12065" b="381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63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napToGrid w:val="0"/>
                                <w:color w:val="FFFFFF" w:themeColor="background1"/>
                                <w:kern w:val="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78.45pt;height:17.7pt;margin-top:373.75pt;margin-left:32.9pt;mso-height-relative:page;mso-width-relative:page;mso-wrap-style:none;position:absolute;v-text-anchor:middle;z-index:251697152" coordsize="21600,21600" filled="f" stroked="f" strokeweight="0.5pt">
                <o:lock v:ext="edit" aspectratio="f"/>
                <v:textbox inset="0,0,0,0">
                  <w:txbxContent>
                    <w:p w14:paraId="1BACC71C">
                      <w:pPr>
                        <w:adjustRightInd w:val="0"/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snapToGrid w:val="0"/>
                          <w:color w:val="FFFFFF" w:themeColor="background1"/>
                          <w:kern w:val="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415290</wp:posOffset>
                </wp:positionH>
                <wp:positionV relativeFrom="paragraph">
                  <wp:posOffset>4995545</wp:posOffset>
                </wp:positionV>
                <wp:extent cx="6299835" cy="651510"/>
                <wp:effectExtent l="0" t="0" r="5715" b="15240"/>
                <wp:wrapNone/>
                <wp:docPr id="2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9835" cy="651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" w:hAnsi="Arial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—20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Arial" w:eastAsia="微软雅黑" w:hAnsi="Arial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班级团支部书记</w:t>
                            </w:r>
                            <w:r>
                              <w:rPr>
                                <w:rFonts w:ascii="Arial" w:eastAsia="微软雅黑" w:hAnsi="Arial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adjustRightInd w:val="0"/>
                              <w:snapToGrid w:val="0"/>
                              <w:rPr>
                                <w:rFonts w:ascii="Arial" w:eastAsia="微软雅黑 Light" w:hAnsi="Arial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 Light" w:hAnsi="Arial" w:hint="eastAsia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负责本班团支部工作，传达院团委要求，组织班级团员积极完成团委安排的各项工作。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7"/>
                              </w:numPr>
                              <w:adjustRightInd w:val="0"/>
                              <w:snapToGrid w:val="0"/>
                              <w:rPr>
                                <w:rFonts w:ascii="Arial" w:eastAsia="微软雅黑 Light" w:hAnsi="Arial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 Light" w:hAnsi="Arial" w:hint="eastAsia"/>
                                <w:color w:val="595959" w:themeColor="text1" w:themeTint="A6"/>
                                <w:spacing w:val="1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做好本班学生思政教育，组织开展团课学习，组织开展年度团日设计。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53" type="#_x0000_t202" style="width:496.05pt;height:51.3pt;margin-top:393.35pt;margin-left:32.7pt;mso-height-relative:page;mso-width-relative:page;position:absolute;z-index:251691008" coordsize="21600,21600" filled="f" stroked="f" strokeweight="0.5pt">
                <o:lock v:ext="edit" aspectratio="f"/>
                <v:textbox inset="0,0,0,0">
                  <w:txbxContent>
                    <w:p w14:paraId="72431ACB">
                      <w:pPr>
                        <w:adjustRightInd w:val="0"/>
                        <w:snapToGrid w:val="0"/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" w:hAnsi="Arial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Arial" w:eastAsia="微软雅黑" w:hAnsi="Arial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Arial" w:eastAsia="微软雅黑" w:hAnsi="Arial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—20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Arial" w:eastAsia="微软雅黑" w:hAnsi="Arial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Arial" w:eastAsia="微软雅黑" w:hAnsi="Arial" w:hint="eastAsia"/>
                          <w:b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</w:t>
                      </w:r>
                      <w:r>
                        <w:rPr>
                          <w:rFonts w:ascii="Arial" w:eastAsia="微软雅黑" w:hAnsi="Arial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学院</w:t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某某</w:t>
                      </w:r>
                      <w:r>
                        <w:rPr>
                          <w:rFonts w:ascii="Arial" w:eastAsia="微软雅黑" w:hAnsi="Arial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班级团支部书记</w:t>
                      </w:r>
                      <w:r>
                        <w:rPr>
                          <w:rFonts w:ascii="Arial" w:eastAsia="微软雅黑" w:hAnsi="Arial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72DA32F4">
                      <w:pPr>
                        <w:numPr>
                          <w:ilvl w:val="0"/>
                          <w:numId w:val="7"/>
                        </w:numPr>
                        <w:adjustRightInd w:val="0"/>
                        <w:snapToGrid w:val="0"/>
                        <w:rPr>
                          <w:rFonts w:ascii="Arial" w:eastAsia="微软雅黑 Light" w:hAnsi="Arial"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 Light" w:hAnsi="Arial" w:hint="eastAsia"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负责本班团支部工作，传达院团委要求，组织班级团员积极完成团委安排的各项工作。</w:t>
                      </w:r>
                    </w:p>
                    <w:p w14:paraId="45F88072">
                      <w:pPr>
                        <w:numPr>
                          <w:ilvl w:val="0"/>
                          <w:numId w:val="7"/>
                        </w:numPr>
                        <w:adjustRightInd w:val="0"/>
                        <w:snapToGrid w:val="0"/>
                        <w:rPr>
                          <w:rFonts w:ascii="Arial" w:eastAsia="微软雅黑 Light" w:hAnsi="Arial"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 Light" w:hAnsi="Arial" w:hint="eastAsia"/>
                          <w:color w:val="595959" w:themeColor="text1" w:themeTint="A6"/>
                          <w:spacing w:val="10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做好本班学生思政教育，组织开展团课学习，组织开展年度团日设计。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1180465</wp:posOffset>
                </wp:positionV>
                <wp:extent cx="986155" cy="226695"/>
                <wp:effectExtent l="0" t="0" r="4445" b="1905"/>
                <wp:wrapNone/>
                <wp:docPr id="10" name="任意多边形 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986155" cy="226695"/>
                        </a:xfrm>
                        <a:prstGeom prst="homePlat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任意多边形 235" o:spid="_x0000_s1054" type="#_x0000_t15" style="width:77.65pt;height:17.85pt;margin-top:92.95pt;margin-left:17.65pt;mso-height-relative:page;mso-width-relative:page;position:absolute;z-index:251659264" coordsize="21600,21600" adj="19118" filled="t" fillcolor="#1f5fa0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8228965</wp:posOffset>
                </wp:positionV>
                <wp:extent cx="5694045" cy="0"/>
                <wp:effectExtent l="0" t="0" r="20955" b="1905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719680" from="94.85pt,647.95pt" to="543.2pt,647.95pt" coordsize="21600,21600" stroked="t" strokecolor="#1f5fa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9222740</wp:posOffset>
                </wp:positionV>
                <wp:extent cx="5694045" cy="0"/>
                <wp:effectExtent l="0" t="0" r="20955" b="1905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721728" from="94.85pt,726.2pt" to="543.2pt,726.2pt" coordsize="21600,21600" stroked="t" strokecolor="#1f5fa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408940</wp:posOffset>
                </wp:positionV>
                <wp:extent cx="5123815" cy="648335"/>
                <wp:effectExtent l="0" t="0" r="635" b="0"/>
                <wp:wrapNone/>
                <wp:docPr id="4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3815" cy="64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 Light" w:eastAsia="微软雅黑 Light" w:hAnsi="微软雅黑 Light" w:cs="Times New Roman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pacing w:val="180"/>
                                <w:kern w:val="0"/>
                                <w:sz w:val="18"/>
                                <w:szCs w:val="18"/>
                                <w:fitText w:val="720" w:id="117102179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pacing w:val="0"/>
                                <w:kern w:val="0"/>
                                <w:sz w:val="18"/>
                                <w:szCs w:val="18"/>
                                <w:fitText w:val="720" w:id="1171021795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小珞珞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123-4567-8912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docer1993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pacing w:val="180"/>
                                <w:kern w:val="0"/>
                                <w:sz w:val="18"/>
                                <w:szCs w:val="18"/>
                                <w:fitText w:val="720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pacing w:val="0"/>
                                <w:kern w:val="0"/>
                                <w:sz w:val="18"/>
                                <w:szCs w:val="18"/>
                                <w:fitText w:val="720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贯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武汉•湖北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pacing w:val="180"/>
                                <w:kern w:val="0"/>
                                <w:sz w:val="18"/>
                                <w:szCs w:val="18"/>
                                <w:fitText w:val="720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pacing w:val="0"/>
                                <w:kern w:val="0"/>
                                <w:sz w:val="18"/>
                                <w:szCs w:val="18"/>
                                <w:fitText w:val="720" w:id="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武汉市珞喻路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7" type="#_x0000_t202" style="width:403.45pt;height:51.05pt;margin-top:32.2pt;margin-left:33.05pt;mso-height-relative:page;mso-width-relative:page;position:absolute;z-index:251731968" coordsize="21600,21600" filled="f" stroked="f" strokeweight="0.5pt">
                <o:lock v:ext="edit" aspectratio="f"/>
                <v:textbox inset="0,0,0,0">
                  <w:txbxContent>
                    <w:p w14:paraId="7D81E2E6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 Light" w:eastAsia="微软雅黑 Light" w:hAnsi="微软雅黑 Light" w:cs="Times New Roman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pacing w:val="180"/>
                          <w:kern w:val="0"/>
                          <w:sz w:val="18"/>
                          <w:szCs w:val="18"/>
                          <w:fitText w:val="720" w:id="117102179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pacing w:val="0"/>
                          <w:kern w:val="0"/>
                          <w:sz w:val="18"/>
                          <w:szCs w:val="18"/>
                          <w:fitText w:val="720" w:id="1171021795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小珞珞</w:t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</w:t>
                      </w:r>
                    </w:p>
                    <w:p w14:paraId="4FFFF9C6">
                      <w:pPr>
                        <w:pStyle w:val="NormalWeb"/>
                        <w:spacing w:before="0" w:beforeAutospacing="0" w:after="0" w:afterAutospacing="0"/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123-4567-8912</w:t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docer1993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  <w:p w14:paraId="4864E36A">
                      <w:pPr>
                        <w:pStyle w:val="NormalWeb"/>
                        <w:spacing w:before="0" w:beforeAutospacing="0" w:after="0" w:afterAutospacing="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pacing w:val="180"/>
                          <w:kern w:val="0"/>
                          <w:sz w:val="18"/>
                          <w:szCs w:val="18"/>
                          <w:fitText w:val="720" w:id="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pacing w:val="0"/>
                          <w:kern w:val="0"/>
                          <w:sz w:val="18"/>
                          <w:szCs w:val="18"/>
                          <w:fitText w:val="720" w:id="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贯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武汉•湖北</w:t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pacing w:val="180"/>
                          <w:kern w:val="0"/>
                          <w:sz w:val="18"/>
                          <w:szCs w:val="18"/>
                          <w:fitText w:val="720" w:id="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pacing w:val="0"/>
                          <w:kern w:val="0"/>
                          <w:sz w:val="18"/>
                          <w:szCs w:val="18"/>
                          <w:fitText w:val="720" w:id="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武汉市珞喻路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4878070</wp:posOffset>
                </wp:positionV>
                <wp:extent cx="5694045" cy="0"/>
                <wp:effectExtent l="0" t="0" r="2095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width-relative:page;position:absolute;z-index:251713536" from="93.7pt,384.1pt" to="542.05pt,384.1pt" coordsize="21600,21600" stroked="t" strokecolor="#1f5fa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5899150</wp:posOffset>
                </wp:positionV>
                <wp:extent cx="5694045" cy="0"/>
                <wp:effectExtent l="0" t="0" r="20955" b="1905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15584" from="93.7pt,464.5pt" to="542.05pt,464.5pt" coordsize="21600,21600" stroked="t" strokecolor="#1f5fa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7028180</wp:posOffset>
                </wp:positionV>
                <wp:extent cx="5694045" cy="0"/>
                <wp:effectExtent l="0" t="0" r="20955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17632" from="93.7pt,553.4pt" to="542.05pt,553.4pt" coordsize="21600,21600" stroked="t" strokecolor="#1f5fa0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1294130</wp:posOffset>
                </wp:positionV>
                <wp:extent cx="5694045" cy="0"/>
                <wp:effectExtent l="0" t="0" r="2095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94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709440" from="93.7pt,101.9pt" to="542.05pt,101.9pt" coordsize="21600,21600" stroked="t" strokecolor="#1f5fa0" strokeweight="0.5pt">
                <v:stroke joinstyle="miter"/>
                <o:lock v:ext="edit" aspectratio="f"/>
              </v:line>
            </w:pict>
          </mc:Fallback>
        </mc:AlternateContent>
      </w:r>
    </w:p>
    <w:p w14:paraId="363A5AAD">
      <w:r>
        <w:rPr>
          <w:rFonts w:ascii="微软雅黑" w:eastAsia="微软雅黑" w:hAnsi="微软雅黑" w:hint="eastAsia"/>
          <w:bCs/>
          <w:color w:val="008080"/>
          <w:sz w:val="1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6136005</wp:posOffset>
            </wp:positionH>
            <wp:positionV relativeFrom="margin">
              <wp:posOffset>649605</wp:posOffset>
            </wp:positionV>
            <wp:extent cx="636905" cy="892175"/>
            <wp:effectExtent l="0" t="0" r="10795" b="3175"/>
            <wp:wrapSquare wrapText="bothSides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5368B6"/>
    <w:p w14:paraId="6B6343C8"/>
    <w:p w14:paraId="159AD961"/>
    <w:p w14:paraId="5A98E569"/>
    <w:p w14:paraId="02CB1804"/>
    <w:p w14:paraId="76158586"/>
    <w:p w14:paraId="2C3DFCF5"/>
    <w:p w14:paraId="155C4A98"/>
    <w:p w14:paraId="676B2013"/>
    <w:p w14:paraId="46DDA385"/>
    <w:p w14:paraId="646945A0"/>
    <w:p w14:paraId="6AE592A2"/>
    <w:p w14:paraId="5F5857D9"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1189990</wp:posOffset>
                </wp:positionH>
                <wp:positionV relativeFrom="paragraph">
                  <wp:posOffset>7620</wp:posOffset>
                </wp:positionV>
                <wp:extent cx="5694045" cy="0"/>
                <wp:effectExtent l="0" t="0" r="20955" b="190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69421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2" style="mso-height-relative:page;mso-width-relative:page;position:absolute;z-index:251711488" from="93.7pt,0.6pt" to="542.05pt,0.6pt" coordsize="21600,21600" stroked="t" strokecolor="#1f5fa0" strokeweight="0.5pt">
                <v:stroke joinstyle="miter"/>
                <o:lock v:ext="edit" aspectratio="f"/>
              </v:line>
            </w:pict>
          </mc:Fallback>
        </mc:AlternateContent>
      </w:r>
    </w:p>
    <w:p w14:paraId="1E6FBE71"/>
    <w:p w14:paraId="7EAF7CEE"/>
    <w:p w14:paraId="283C4542"/>
    <w:p w14:paraId="6A7041CE"/>
    <w:p w14:paraId="77E1A897"/>
    <w:p w14:paraId="70B11F43"/>
    <w:p w14:paraId="1256E76C"/>
    <w:p w14:paraId="3AC678FC"/>
    <w:p w14:paraId="7B65373E">
      <w:pPr>
        <w:rPr>
          <w:rFonts w:ascii="微软雅黑" w:eastAsia="微软雅黑" w:hAnsi="微软雅黑"/>
          <w:b/>
          <w:color w:val="37B6BD"/>
          <w:szCs w:val="21"/>
        </w:rPr>
      </w:pPr>
    </w:p>
    <w:p w14:paraId="4C0A31E2"/>
    <w:p w14:paraId="783F3E00"/>
    <w:p w14:paraId="28FB12B8"/>
    <w:p w14:paraId="4A6A880D"/>
    <w:p w14:paraId="72B73719"/>
    <w:p w14:paraId="380DE956"/>
    <w:p w14:paraId="1EE871E0"/>
    <w:p w14:paraId="70F37FA2"/>
    <w:p w14:paraId="0568BB59"/>
    <w:p w14:paraId="3054F163"/>
    <w:p w14:paraId="0ADE2186"/>
    <w:p w14:paraId="532EA6F9"/>
    <w:p w14:paraId="65B4F957"/>
    <w:p w14:paraId="39C15BBF"/>
    <w:p w14:paraId="2795CFAA"/>
    <w:p w14:paraId="00B24AA9"/>
    <w:p w14:paraId="4E19293B"/>
    <w:p w14:paraId="353807BF"/>
    <w:p w14:paraId="35BB3BDB"/>
    <w:p w14:paraId="34A9F0DE"/>
    <w:p w14:paraId="08E2BCEA"/>
    <w:p w14:paraId="772FF987"/>
    <w:p w14:paraId="2E54E5CB"/>
    <w:p w14:paraId="2512D5F9"/>
    <w:p w14:paraId="7177D7AD"/>
    <w:p w14:paraId="2F591D36"/>
    <w:p w14:paraId="5968A24D"/>
    <w:p w14:paraId="5BD71A57"/>
    <w:p w14:paraId="61E1F233"/>
    <w:p w14:paraId="079CD531"/>
    <w:p w14:paraId="30849B03"/>
    <w:p w14:paraId="15303F73"/>
    <w:p w14:paraId="5A95FE6C"/>
    <w:p w14:paraId="1BD802BB"/>
    <w:p w14:paraId="356998FA"/>
    <w:sectPr>
      <w:pgSz w:w="11850" w:h="16783"/>
      <w:pgMar w:top="601" w:right="446" w:bottom="278" w:left="36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2237B"/>
    <w:multiLevelType w:val="multilevel"/>
    <w:tmpl w:val="04C2237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D354DF"/>
    <w:multiLevelType w:val="multilevel"/>
    <w:tmpl w:val="0FD354DF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52676E"/>
    <w:multiLevelType w:val="multilevel"/>
    <w:tmpl w:val="1352676E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C7205D2"/>
    <w:multiLevelType w:val="multilevel"/>
    <w:tmpl w:val="1C7205D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F82686E"/>
    <w:multiLevelType w:val="multilevel"/>
    <w:tmpl w:val="1F82686E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29F3DB7"/>
    <w:multiLevelType w:val="multilevel"/>
    <w:tmpl w:val="329F3DB7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104F85"/>
    <w:multiLevelType w:val="multilevel"/>
    <w:tmpl w:val="44104F8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404040" w:themeColor="text1" w:themeTint="BF"/>
        <w:sz w:val="1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attachedTemplate r:id="rId1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B938BF"/>
    <w:rsid w:val="00003F60"/>
    <w:rsid w:val="00004273"/>
    <w:rsid w:val="000238AB"/>
    <w:rsid w:val="0002486C"/>
    <w:rsid w:val="000623EF"/>
    <w:rsid w:val="00081061"/>
    <w:rsid w:val="00094534"/>
    <w:rsid w:val="000954EB"/>
    <w:rsid w:val="000A4DCD"/>
    <w:rsid w:val="000C4928"/>
    <w:rsid w:val="000E7DDB"/>
    <w:rsid w:val="000F7F73"/>
    <w:rsid w:val="00126229"/>
    <w:rsid w:val="001435B8"/>
    <w:rsid w:val="001627B7"/>
    <w:rsid w:val="0016376B"/>
    <w:rsid w:val="00167088"/>
    <w:rsid w:val="00177484"/>
    <w:rsid w:val="00193977"/>
    <w:rsid w:val="001A14A5"/>
    <w:rsid w:val="001C1082"/>
    <w:rsid w:val="001C210F"/>
    <w:rsid w:val="001C5957"/>
    <w:rsid w:val="001E7EA1"/>
    <w:rsid w:val="00205F9A"/>
    <w:rsid w:val="0021142F"/>
    <w:rsid w:val="00231466"/>
    <w:rsid w:val="00231F26"/>
    <w:rsid w:val="00244AAC"/>
    <w:rsid w:val="002648DC"/>
    <w:rsid w:val="00273D69"/>
    <w:rsid w:val="00286104"/>
    <w:rsid w:val="002951EA"/>
    <w:rsid w:val="002D07C0"/>
    <w:rsid w:val="003008E8"/>
    <w:rsid w:val="00313615"/>
    <w:rsid w:val="00323BE8"/>
    <w:rsid w:val="003254F6"/>
    <w:rsid w:val="00337C2E"/>
    <w:rsid w:val="003473AC"/>
    <w:rsid w:val="0036112D"/>
    <w:rsid w:val="003A767F"/>
    <w:rsid w:val="003B3B41"/>
    <w:rsid w:val="003C1138"/>
    <w:rsid w:val="003C5A90"/>
    <w:rsid w:val="003D1987"/>
    <w:rsid w:val="003D48E3"/>
    <w:rsid w:val="003E2BDF"/>
    <w:rsid w:val="00432413"/>
    <w:rsid w:val="004335CA"/>
    <w:rsid w:val="00436195"/>
    <w:rsid w:val="004511EA"/>
    <w:rsid w:val="004773B1"/>
    <w:rsid w:val="004813D7"/>
    <w:rsid w:val="00491BF1"/>
    <w:rsid w:val="004A466F"/>
    <w:rsid w:val="004C2CA4"/>
    <w:rsid w:val="004D0F65"/>
    <w:rsid w:val="004D6AD0"/>
    <w:rsid w:val="004F05E1"/>
    <w:rsid w:val="005054EF"/>
    <w:rsid w:val="00512037"/>
    <w:rsid w:val="005155E4"/>
    <w:rsid w:val="00533136"/>
    <w:rsid w:val="005415FB"/>
    <w:rsid w:val="00546CA8"/>
    <w:rsid w:val="005535DE"/>
    <w:rsid w:val="0055782B"/>
    <w:rsid w:val="00566AD7"/>
    <w:rsid w:val="00573C6D"/>
    <w:rsid w:val="0057484F"/>
    <w:rsid w:val="00577022"/>
    <w:rsid w:val="0058075E"/>
    <w:rsid w:val="005960C7"/>
    <w:rsid w:val="0059742C"/>
    <w:rsid w:val="005C26AD"/>
    <w:rsid w:val="00600204"/>
    <w:rsid w:val="00704E6B"/>
    <w:rsid w:val="0071017A"/>
    <w:rsid w:val="00721928"/>
    <w:rsid w:val="00721C48"/>
    <w:rsid w:val="0073769C"/>
    <w:rsid w:val="007426DE"/>
    <w:rsid w:val="007565AF"/>
    <w:rsid w:val="00762C53"/>
    <w:rsid w:val="00767F7B"/>
    <w:rsid w:val="00780BEA"/>
    <w:rsid w:val="00784FE7"/>
    <w:rsid w:val="00791DDF"/>
    <w:rsid w:val="007A4A93"/>
    <w:rsid w:val="007D798F"/>
    <w:rsid w:val="007E7862"/>
    <w:rsid w:val="007E7DED"/>
    <w:rsid w:val="00802954"/>
    <w:rsid w:val="008177E0"/>
    <w:rsid w:val="008252F5"/>
    <w:rsid w:val="008757F8"/>
    <w:rsid w:val="0088196E"/>
    <w:rsid w:val="00883692"/>
    <w:rsid w:val="008845FC"/>
    <w:rsid w:val="0089735E"/>
    <w:rsid w:val="008F66B1"/>
    <w:rsid w:val="009322B1"/>
    <w:rsid w:val="00932490"/>
    <w:rsid w:val="009576C7"/>
    <w:rsid w:val="00990DAB"/>
    <w:rsid w:val="009A7A44"/>
    <w:rsid w:val="009B4E2B"/>
    <w:rsid w:val="009D2188"/>
    <w:rsid w:val="009F0BD3"/>
    <w:rsid w:val="009F16BE"/>
    <w:rsid w:val="00A63802"/>
    <w:rsid w:val="00A73BAB"/>
    <w:rsid w:val="00A9099B"/>
    <w:rsid w:val="00AB3094"/>
    <w:rsid w:val="00AE4ADC"/>
    <w:rsid w:val="00AE5FCC"/>
    <w:rsid w:val="00B105F9"/>
    <w:rsid w:val="00B3484B"/>
    <w:rsid w:val="00B46950"/>
    <w:rsid w:val="00B54E25"/>
    <w:rsid w:val="00B5692F"/>
    <w:rsid w:val="00B62032"/>
    <w:rsid w:val="00B64169"/>
    <w:rsid w:val="00B665E3"/>
    <w:rsid w:val="00B87345"/>
    <w:rsid w:val="00B911A1"/>
    <w:rsid w:val="00BA1CDE"/>
    <w:rsid w:val="00BB6EF7"/>
    <w:rsid w:val="00BC351A"/>
    <w:rsid w:val="00BF1E25"/>
    <w:rsid w:val="00C01068"/>
    <w:rsid w:val="00C07256"/>
    <w:rsid w:val="00C228BF"/>
    <w:rsid w:val="00C52503"/>
    <w:rsid w:val="00C5545C"/>
    <w:rsid w:val="00C62627"/>
    <w:rsid w:val="00C645EC"/>
    <w:rsid w:val="00C66836"/>
    <w:rsid w:val="00C85946"/>
    <w:rsid w:val="00C92B5D"/>
    <w:rsid w:val="00C96159"/>
    <w:rsid w:val="00CA07BE"/>
    <w:rsid w:val="00CA51E1"/>
    <w:rsid w:val="00CB13A8"/>
    <w:rsid w:val="00CC262E"/>
    <w:rsid w:val="00CC3C58"/>
    <w:rsid w:val="00CC6561"/>
    <w:rsid w:val="00CC7D0B"/>
    <w:rsid w:val="00D06E2A"/>
    <w:rsid w:val="00D11931"/>
    <w:rsid w:val="00D43818"/>
    <w:rsid w:val="00D7453D"/>
    <w:rsid w:val="00D76365"/>
    <w:rsid w:val="00DA01C1"/>
    <w:rsid w:val="00DD1EE5"/>
    <w:rsid w:val="00DE1587"/>
    <w:rsid w:val="00DE3B94"/>
    <w:rsid w:val="00DE3D8A"/>
    <w:rsid w:val="00E1774D"/>
    <w:rsid w:val="00E30F0C"/>
    <w:rsid w:val="00E33E63"/>
    <w:rsid w:val="00E45640"/>
    <w:rsid w:val="00E71F13"/>
    <w:rsid w:val="00E74DA0"/>
    <w:rsid w:val="00EA462C"/>
    <w:rsid w:val="00EC13DA"/>
    <w:rsid w:val="00EC5766"/>
    <w:rsid w:val="00EE6355"/>
    <w:rsid w:val="00EF7C5C"/>
    <w:rsid w:val="00F05F67"/>
    <w:rsid w:val="00F17C89"/>
    <w:rsid w:val="00F25F75"/>
    <w:rsid w:val="00F34C21"/>
    <w:rsid w:val="00F41CCF"/>
    <w:rsid w:val="00F460C2"/>
    <w:rsid w:val="00FA56AF"/>
    <w:rsid w:val="00FB221D"/>
    <w:rsid w:val="00FD363F"/>
    <w:rsid w:val="00FD61EA"/>
    <w:rsid w:val="00FF0333"/>
    <w:rsid w:val="00FF4AA7"/>
    <w:rsid w:val="00FF59A1"/>
    <w:rsid w:val="00FF73A0"/>
    <w:rsid w:val="05C840B9"/>
    <w:rsid w:val="06CC2642"/>
    <w:rsid w:val="10B8585E"/>
    <w:rsid w:val="1E57001A"/>
    <w:rsid w:val="225B15A9"/>
    <w:rsid w:val="27364FF8"/>
    <w:rsid w:val="29033D18"/>
    <w:rsid w:val="2CD03588"/>
    <w:rsid w:val="2D157618"/>
    <w:rsid w:val="2E75716C"/>
    <w:rsid w:val="36B938BF"/>
    <w:rsid w:val="37033C92"/>
    <w:rsid w:val="37A34DA4"/>
    <w:rsid w:val="3DBB1A8F"/>
    <w:rsid w:val="3DDE3CBC"/>
    <w:rsid w:val="462A0FA5"/>
    <w:rsid w:val="469F1685"/>
    <w:rsid w:val="486048B3"/>
    <w:rsid w:val="4AA71E66"/>
    <w:rsid w:val="51D50F3D"/>
    <w:rsid w:val="56565AF7"/>
    <w:rsid w:val="5A4957A8"/>
    <w:rsid w:val="5AA5202B"/>
    <w:rsid w:val="5D026E3A"/>
    <w:rsid w:val="689F464B"/>
    <w:rsid w:val="6EC70256"/>
    <w:rsid w:val="71096B39"/>
    <w:rsid w:val="75AA169D"/>
    <w:rsid w:val="78674406"/>
  </w:rsids>
  <w:docVars>
    <w:docVar w:name="commondata" w:val="eyJoZGlkIjoiMzkzM2ZkOTUwY2ZmNDJhZmE5NmJmMDRiMDI4MzIwYj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9454C3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3">
    <w:name w:val="列出段落3"/>
    <w:basedOn w:val="Normal"/>
    <w:uiPriority w:val="34"/>
    <w:qFormat/>
    <w:pPr>
      <w:ind w:firstLine="420" w:firstLineChars="200"/>
    </w:pPr>
    <w:rPr>
      <w:rFonts w:ascii="Arial Unicode MS" w:eastAsia="微软雅黑" w:hAnsi="Arial Unicode MS" w:cs="Times New Roman"/>
      <w:szCs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ea52a3832603d83eedaba2e9c180857\&#31616;&#27905;&#20010;&#20154;&#27714;&#32844;&#38754;&#35797;&#31616;&#21382;&#27169;&#26495;.docx" TargetMode="External" /></Relationships>
</file>

<file path=word/theme/theme1.xml><?xml version="1.0" encoding="utf-8"?>
<a:theme xmlns:a="http://schemas.openxmlformats.org/drawingml/2006/main" name="Office 主题">
  <a:themeElements>
    <a:clrScheme name="蓝色暖调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04EA4-1B4F-4DB3-A812-991C6EF0D0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简洁个人求职面试简历模板.docx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07443F346B1A4FA79C326CEAEAE48F4D_13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1.0_HiRVgQR8SiExwUovM5L3GmOFL1+FDqYgUJs3qhdQFMhmc81OOyMn7lh6tIshAJzQXQr61jE2BeBNA7D+1LKpWg==</vt:lpwstr>
  </property>
</Properties>
</file>