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B61052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-752475</wp:posOffset>
                </wp:positionV>
                <wp:extent cx="4126230" cy="6445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126230" cy="644525"/>
                          <a:chOff x="2404" y="16764"/>
                          <a:chExt cx="6498" cy="1159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04" y="16764"/>
                            <a:ext cx="2374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2F5597" w:themeColor="accent5" w:themeShade="BF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2F5597" w:themeColor="accent5" w:themeShade="BF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19" y="1714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24.9pt;height:50.75pt;margin-top:-59.25pt;margin-left:129.55pt;mso-height-relative:page;mso-width-relative:page;position:absolute;z-index:251663360" coordorigin="2404,16764" coordsize="6498,115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374;height:1100;left:2404;position:absolute;top:16764" coordsize="21600,21600" filled="f" stroked="f" strokeweight="0.5pt">
                  <o:lock v:ext="edit" aspectratio="f"/>
                  <v:textbox inset="7.2pt,0,7.2pt,0">
                    <w:txbxContent>
                      <w:p w14:paraId="52D28673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2F5597" w:themeColor="accent5" w:themeShade="BF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2F5597" w:themeColor="accent5" w:themeShade="BF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27" type="#_x0000_t202" style="width:3383;height:778;left:5519;position:absolute;top:17145" coordsize="21600,21600" filled="f" stroked="f" strokeweight="0.5pt">
                  <o:lock v:ext="edit" aspectratio="f"/>
                  <v:textbox>
                    <w:txbxContent>
                      <w:p w14:paraId="26B97383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57150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57220" y="942975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籍 贯：广东省汕头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机：15988888888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456@qq.com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302.6pt;height:57.65pt;margin-top:4.5pt;margin-left:154.1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2BF90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籍 贯：广东省汕头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机：15988888888</w:t>
                      </w:r>
                    </w:p>
                    <w:p w14:paraId="473F12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456@qq.com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352266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36331ED9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147955</wp:posOffset>
                </wp:positionV>
                <wp:extent cx="2120265" cy="501650"/>
                <wp:effectExtent l="0" t="0" r="13335" b="12700"/>
                <wp:wrapNone/>
                <wp:docPr id="129" name="组合 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67355" y="1033780"/>
                          <a:ext cx="2120265" cy="501650"/>
                          <a:chOff x="1292" y="19366"/>
                          <a:chExt cx="3339" cy="790"/>
                        </a:xfrm>
                        <a:solidFill>
                          <a:schemeClr val="accent5">
                            <a:lumMod val="75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1292" y="19902"/>
                            <a:ext cx="258" cy="254"/>
                            <a:chOff x="285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428" y="19366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379" y="19958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311" y="19388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6" o:spid="_x0000_s1029" style="width:166.95pt;height:39.5pt;margin-top:11.65pt;margin-left:137.65pt;mso-height-relative:page;mso-width-relative:page;position:absolute;z-index:251672576" coordorigin="1292,19366" coordsize="3339,790">
                <o:lock v:ext="edit" aspectratio="f"/>
                <v:group id="组合 88" o:spid="_x0000_s1030" style="width:258;height:254;left:1292;position:absolute;top:19902" coordorigin="2851,2518" coordsize="258,254">
                  <o:lock v:ext="edit" aspectratio="f"/>
                  <v:shape id="Freeform 31" o:spid="_x0000_s1031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2" style="width:59;height:122;left:296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3" style="width:156;height:270;left:4428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34" style="width:252;height:156;left:4379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35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cstheme="minorBidi" w:hint="eastAsia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-727710</wp:posOffset>
            </wp:positionV>
            <wp:extent cx="1439545" cy="1440180"/>
            <wp:effectExtent l="19050" t="19050" r="19685" b="19050"/>
            <wp:wrapNone/>
            <wp:docPr id="23" name="图片 23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40180"/>
                    </a:xfrm>
                    <a:prstGeom prst="ellipse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-1589405</wp:posOffset>
                </wp:positionH>
                <wp:positionV relativeFrom="paragraph">
                  <wp:posOffset>-13335</wp:posOffset>
                </wp:positionV>
                <wp:extent cx="8731885" cy="828040"/>
                <wp:effectExtent l="0" t="0" r="12065" b="10160"/>
                <wp:wrapNone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704465" y="1018540"/>
                          <a:ext cx="8731885" cy="82804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6" type="#_x0000_t15" style="width:687.55pt;height:65.2pt;margin-top:-1.05pt;margin-left:-125.15pt;flip:x;mso-height-relative:page;mso-width-relative:page;position:absolute;v-text-anchor:middle;z-index:251661312" coordsize="21600,21600" adj="20576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47221208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AB37B06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3757052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588010</wp:posOffset>
                </wp:positionV>
                <wp:extent cx="1852295" cy="722884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2295" cy="7228840"/>
                          <a:chOff x="3277" y="37968"/>
                          <a:chExt cx="1996" cy="11419"/>
                        </a:xfrm>
                      </wpg:grpSpPr>
                      <wps:wsp xmlns:wps="http://schemas.microsoft.com/office/word/2010/wordprocessingShape">
                        <wps:cNvPr id="18" name="文本框 10"/>
                        <wps:cNvSpPr txBox="1"/>
                        <wps:spPr>
                          <a:xfrm>
                            <a:off x="3277" y="48751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|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3277" y="46208"/>
                            <a:ext cx="1994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| Activity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10"/>
                        <wps:cNvSpPr txBox="1"/>
                        <wps:spPr>
                          <a:xfrm>
                            <a:off x="3277" y="37968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|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3277" y="40823"/>
                            <a:ext cx="1996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|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45.85pt;height:569.2pt;margin-top:46.3pt;margin-left:24.45pt;mso-height-relative:page;mso-width-relative:page;position:absolute;z-index:251676672" coordorigin="3277,37968" coordsize="1996,11419">
                <o:lock v:ext="edit" aspectratio="f"/>
                <v:shape id="文本框 10" o:spid="_x0000_s1038" type="#_x0000_t202" style="width:1992;height:636;left:3277;position:absolute;top:4875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A03F6BB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| Evaluation</w:t>
                        </w:r>
                      </w:p>
                    </w:txbxContent>
                  </v:textbox>
                </v:shape>
                <v:shape id="文本框 10" o:spid="_x0000_s1039" type="#_x0000_t202" style="width:1994;height:636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BB2B9F2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| Activity</w:t>
                        </w:r>
                      </w:p>
                    </w:txbxContent>
                  </v:textbox>
                </v:shape>
                <v:shape id="文本框 10" o:spid="_x0000_s1040" type="#_x0000_t202" style="width:1992;height:636;left:3277;position:absolute;top:3796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6B626BF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|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eastAsia="zh-CN"/>
                          </w:rPr>
                          <w:t>Education</w:t>
                        </w:r>
                      </w:p>
                    </w:txbxContent>
                  </v:textbox>
                </v:shape>
                <v:shape id="文本框 10" o:spid="_x0000_s1041" type="#_x0000_t202" style="width:1996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02D43E5B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|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588010</wp:posOffset>
                </wp:positionV>
                <wp:extent cx="1081405" cy="7228840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36905" y="2243455"/>
                          <a:ext cx="1081218" cy="7228817"/>
                          <a:chOff x="3277" y="37968"/>
                          <a:chExt cx="1996" cy="11419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51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94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校园活动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68"/>
                            <a:ext cx="1992" cy="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996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社会经历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85.15pt;height:569.2pt;margin-top:46.3pt;margin-left:-50.55pt;mso-height-relative:page;mso-width-relative:page;position:absolute;z-index:251665408" coordorigin="3277,37968" coordsize="1996,11419">
                <o:lock v:ext="edit" aspectratio="f"/>
                <v:shape id="文本框 10" o:spid="_x0000_s1043" type="#_x0000_t202" style="width:1992;height:636;left:3277;position:absolute;top:4875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618D09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4" type="#_x0000_t202" style="width:1994;height:636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DF9259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校园活动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5" type="#_x0000_t202" style="width:1992;height:636;left:3277;position:absolute;top:3796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8AF110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996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4A3C87EA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社会经历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6026FAF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36FF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29845</wp:posOffset>
                </wp:positionV>
                <wp:extent cx="899795" cy="6829425"/>
                <wp:effectExtent l="0" t="9525" r="14605" b="190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9795" cy="6829425"/>
                          <a:chOff x="2850" y="4215"/>
                          <a:chExt cx="10020" cy="10755"/>
                        </a:xfrm>
                      </wpg:grpSpPr>
                      <wps:wsp xmlns:wps="http://schemas.microsoft.com/office/word/2010/wordprocessingShape">
                        <wps:cNvPr id="10" name="直接连接符 2"/>
                        <wps:cNvCnPr/>
                        <wps:spPr>
                          <a:xfrm>
                            <a:off x="2850" y="4215"/>
                            <a:ext cx="100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5"/>
                        <wps:cNvCnPr/>
                        <wps:spPr>
                          <a:xfrm>
                            <a:off x="2850" y="7065"/>
                            <a:ext cx="100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" name="直接连接符 7"/>
                        <wps:cNvCnPr/>
                        <wps:spPr>
                          <a:xfrm>
                            <a:off x="2850" y="12435"/>
                            <a:ext cx="100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4" name="直接连接符 8"/>
                        <wps:cNvCnPr/>
                        <wps:spPr>
                          <a:xfrm>
                            <a:off x="2850" y="14970"/>
                            <a:ext cx="1002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70.85pt;height:537.75pt;margin-top:2.35pt;margin-left:-44.7pt;mso-height-relative:page;mso-width-relative:page;position:absolute;z-index:251674624" coordorigin="2850,4215" coordsize="10020,10755">
                <o:lock v:ext="edit" aspectratio="f"/>
                <v:line id="直接连接符 2" o:spid="_x0000_s1048" style="position:absolute" from="2850,4215" to="12870,4215" coordsize="21600,21600" stroked="t" strokecolor="#2f5597" strokeweight="1.5pt">
                  <v:stroke joinstyle="miter"/>
                  <o:lock v:ext="edit" aspectratio="f"/>
                </v:line>
                <v:line id="直接连接符 5" o:spid="_x0000_s1049" style="position:absolute" from="2850,7065" to="12870,7065" coordsize="21600,21600" stroked="t" strokecolor="#2f5597" strokeweight="1.5pt">
                  <v:stroke joinstyle="miter"/>
                  <o:lock v:ext="edit" aspectratio="f"/>
                </v:line>
                <v:line id="直接连接符 7" o:spid="_x0000_s1050" style="position:absolute" from="2850,12435" to="12870,12435" coordsize="21600,21600" stroked="t" strokecolor="#2f5597" strokeweight="1.5pt">
                  <v:stroke joinstyle="miter"/>
                  <o:lock v:ext="edit" aspectratio="f"/>
                </v:line>
                <v:line id="直接连接符 8" o:spid="_x0000_s1051" style="position:absolute" from="2850,14970" to="12870,14970" coordsize="21600,21600" stroked="t" strokecolor="#2f5597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128270</wp:posOffset>
                </wp:positionV>
                <wp:extent cx="6588760" cy="775144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8757" cy="7751445"/>
                          <a:chOff x="2632" y="21617"/>
                          <a:chExt cx="10427" cy="12207"/>
                        </a:xfrm>
                      </wpg:grpSpPr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32" y="32409"/>
                            <a:ext cx="10426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我属于学习、实干型的职员。有较好的专业知识，较强动手能力和适应能力，思维敏捷，自学能力较强。对工作积极主动、认真负责、善于创新、敢于迎接挑战、敢于承担责任。富有工作激情，乐业敬业，具有良好的组织能力，团队协作精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32" y="29891"/>
                            <a:ext cx="7026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获得英语六级证书、普通话二甲级证书、初级市场营销证；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20xx年举办的营销策略演讲大赛第一名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在校期间获得院三好学生、国家级奖学金、优秀班干部等称号。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32" y="26597"/>
                            <a:ext cx="10427" cy="22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7" w:tgtFrame="https://jobs.51job.com/shenzhen/_blank" w:tooltip="中国电信广东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F5597" w:themeColor="accent5" w:themeShade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中国电信广东公司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w w:val="102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w w:val="102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市场营销专员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拓展客户，主动向区域客户销售电信常规产品，向行业客户推广行业应用整体解决方案和重点产品；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提供主动服务，策划及组织行业客户促销活动；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参与企业互联网渠道运营，以互联网为介质面向各类客户提供服务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32" y="24500"/>
                            <a:ext cx="10426" cy="2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hyperlink r:id="rId8" w:tgtFrame="https://jobs.51job.com/guangzhou-thq/_blank" w:tooltip="广州福娜瑞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2F5597" w:themeColor="accent5" w:themeShade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广州福娜瑞贸易有限公司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市场营销专员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F5597" w:themeColor="accent5" w:themeShade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负责区域内销售渠道的建设、规划及维护的工作；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负责区域市场的临床推广，分销渠道管理、销售支持工作；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跟进销售的全过程，包括开拓客户，投标，签订合同，送货，回款，售后跟踪等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32" y="21617"/>
                            <a:ext cx="10426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暨南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/经济学院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F5597" w:themeColor="accent5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市场营销/本科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8.8pt;height:610.35pt;margin-top:10.1pt;margin-left:-51.75pt;mso-height-relative:page;mso-width-relative:page;position:absolute;z-index:251667456" coordorigin="2632,21617" coordsize="10427,12207">
                <o:lock v:ext="edit" aspectratio="f"/>
                <v:shape id="文本框 83" o:spid="_x0000_s1053" type="#_x0000_t202" style="width:10426;height:1415;left:2632;position:absolute;top:32409" coordsize="21600,21600" filled="f" stroked="f" strokeweight="0.5pt">
                  <o:lock v:ext="edit" aspectratio="f"/>
                  <v:textbox>
                    <w:txbxContent>
                      <w:p w14:paraId="6B9A92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我属于学习、实干型的职员。有较好的专业知识，较强动手能力和适应能力，思维敏捷，自学能力较强。对工作积极主动、认真负责、善于创新、敢于迎接挑战、敢于承担责任。富有工作激情，乐业敬业，具有良好的组织能力，团队协作精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5D9DD5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13684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5C923B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1519EE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E3D5D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81" o:spid="_x0000_s1054" type="#_x0000_t202" style="width:7026;height:1408;left:2632;position:absolute;top:29891" coordsize="21600,21600" filled="f" stroked="f" strokeweight="0.5pt">
                  <o:lock v:ext="edit" aspectratio="f"/>
                  <v:textbox>
                    <w:txbxContent>
                      <w:p w14:paraId="59B5115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获得英语六级证书、普通话二甲级证书、初级市场营销证；             </w:t>
                        </w:r>
                      </w:p>
                      <w:p w14:paraId="7606876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20xx年举办的营销策略演讲大赛第一名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                    </w:t>
                        </w:r>
                      </w:p>
                      <w:p w14:paraId="623C06B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在校期间获得院三好学生、国家级奖学金、优秀班干部等称号。</w:t>
                        </w:r>
                      </w:p>
                    </w:txbxContent>
                  </v:textbox>
                </v:shape>
                <v:shape id="文本框 19" o:spid="_x0000_s1055" type="#_x0000_t202" style="width:10427;height:2258;left:2632;position:absolute;top:26597" coordsize="21600,21600" filled="f" stroked="f" strokeweight="0.5pt">
                  <o:lock v:ext="edit" aspectratio="f"/>
                  <v:textbox>
                    <w:txbxContent>
                      <w:p w14:paraId="247A9C3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</w:t>
                        </w:r>
                      </w:p>
                      <w:p w14:paraId="494E8EF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7" w:tgtFrame="https://jobs.51job.com/shenzhen/_blank" w:tooltip="中国电信广东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F5597" w:themeColor="accent5" w:themeShade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中国电信广东公司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w w:val="102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w w:val="102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市场营销专员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   </w:t>
                        </w:r>
                      </w:p>
                      <w:p w14:paraId="21E08FB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拓展客户，主动向区域客户销售电信常规产品，向行业客户推广行业应用整体解决方案和重点产品；</w:t>
                        </w:r>
                      </w:p>
                      <w:p w14:paraId="35FCAC8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提供主动服务，策划及组织行业客户促销活动；</w:t>
                        </w:r>
                      </w:p>
                      <w:p w14:paraId="1868B0B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参与企业互联网渠道运营，以互联网为介质面向各类客户提供服务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7" o:spid="_x0000_s1056" type="#_x0000_t202" style="width:10426;height:2128;left:2632;position:absolute;top:24500" coordsize="21600,21600" filled="f" stroked="f" strokeweight="0.5pt">
                  <o:lock v:ext="edit" aspectratio="f"/>
                  <v:textbox>
                    <w:txbxContent>
                      <w:p w14:paraId="52953C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</w:t>
                        </w:r>
                      </w:p>
                      <w:p w14:paraId="1CD372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hyperlink r:id="rId8" w:tgtFrame="https://jobs.51job.com/guangzhou-thq/_blank" w:tooltip="广州福娜瑞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2F5597" w:themeColor="accent5" w:themeShade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广州福娜瑞贸易有限公司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4"/>
                            <w:szCs w:val="24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市场营销专员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F5597" w:themeColor="accent5" w:themeShade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</w:p>
                      <w:p w14:paraId="782414F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负责区域内销售渠道的建设、规划及维护的工作；</w:t>
                        </w:r>
                      </w:p>
                      <w:p w14:paraId="5473D3B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负责区域市场的临床推广，分销渠道管理、销售支持工作；</w:t>
                        </w:r>
                      </w:p>
                      <w:p w14:paraId="66640AD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跟进销售的全过程，包括开拓客户，投标，签订合同，送货，回款，售后跟踪等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D525C20">
                        <w:pPr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79" o:spid="_x0000_s1057" type="#_x0000_t202" style="width:10426;height:1804;left:2632;position:absolute;top:21617" coordsize="21600,21600" filled="f" stroked="f" strokeweight="0.5pt">
                  <o:lock v:ext="edit" aspectratio="f"/>
                  <v:textbox>
                    <w:txbxContent>
                      <w:p w14:paraId="47D2DE6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 xml:space="preserve">                     </w:t>
                        </w:r>
                      </w:p>
                      <w:p w14:paraId="2D2E13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暨南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>/经济学院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F5597" w:themeColor="accent5" w:themeShade="BF"/>
                            <w:sz w:val="22"/>
                            <w:szCs w:val="22"/>
                            <w:lang w:val="en-US" w:eastAsia="zh-CN"/>
                          </w:rPr>
                          <w:t xml:space="preserve">市场营销/本科  </w:t>
                        </w:r>
                      </w:p>
                      <w:p w14:paraId="26EF755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29845</wp:posOffset>
                </wp:positionV>
                <wp:extent cx="6407785" cy="6829425"/>
                <wp:effectExtent l="0" t="4445" r="12065" b="50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6829425"/>
                          <a:chOff x="2850" y="4215"/>
                          <a:chExt cx="10020" cy="10755"/>
                        </a:xfrm>
                      </wpg:grpSpPr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2850" y="4215"/>
                            <a:ext cx="10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2850" y="7065"/>
                            <a:ext cx="10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850" y="12435"/>
                            <a:ext cx="10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2850" y="14970"/>
                            <a:ext cx="100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04.55pt;height:537.75pt;margin-top:2.35pt;margin-left:-43.95pt;mso-height-relative:page;mso-width-relative:page;position:absolute;z-index:251659264" coordorigin="2850,4215" coordsize="10020,10755">
                <o:lock v:ext="edit" aspectratio="f"/>
                <v:line id="_x0000_s1026" o:spid="_x0000_s1059" style="position:absolute" from="2850,4215" to="12870,4215" coordsize="21600,21600" stroked="t" strokecolor="#d9d9d9" strokeweight="0.5pt">
                  <v:stroke joinstyle="miter"/>
                  <o:lock v:ext="edit" aspectratio="f"/>
                </v:line>
                <v:line id="_x0000_s1026" o:spid="_x0000_s1060" style="position:absolute" from="2850,7065" to="12870,7065" coordsize="21600,21600" stroked="t" strokecolor="#d9d9d9" strokeweight="0.5pt">
                  <v:stroke joinstyle="miter"/>
                  <o:lock v:ext="edit" aspectratio="f"/>
                </v:line>
                <v:line id="_x0000_s1026" o:spid="_x0000_s1061" style="position:absolute" from="2850,12435" to="12870,12435" coordsize="21600,21600" stroked="t" strokecolor="#d9d9d9" strokeweight="0.5pt">
                  <v:stroke joinstyle="miter"/>
                  <o:lock v:ext="edit" aspectratio="f"/>
                </v:line>
                <v:line id="_x0000_s1026" o:spid="_x0000_s1062" style="position:absolute" from="2850,14970" to="12870,1497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908402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B9EB4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BFD48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CB51E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A1D39D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1C333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740861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9DC1C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54457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8A6F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B5D91F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756599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3F78BC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C71FDB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C1FEFE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D197F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F158C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A39BE3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2554B0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EC388A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BDC3B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596B48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E42DE9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44AF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29C6A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0079A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100D1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2A3BC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D467AD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default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62E7BB"/>
    <w:multiLevelType w:val="singleLevel"/>
    <w:tmpl w:val="9962E7BB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2865DC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41C7D"/>
    <w:rsid w:val="07A85433"/>
    <w:rsid w:val="07BA00A5"/>
    <w:rsid w:val="084B11B6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B92A54"/>
    <w:rsid w:val="0BC913B4"/>
    <w:rsid w:val="0BD726FD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D324AD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60A4D1C"/>
    <w:rsid w:val="161718AA"/>
    <w:rsid w:val="16831654"/>
    <w:rsid w:val="173A0A3B"/>
    <w:rsid w:val="17721C2A"/>
    <w:rsid w:val="1985510A"/>
    <w:rsid w:val="19FB07DA"/>
    <w:rsid w:val="1AB82DDD"/>
    <w:rsid w:val="1B490A59"/>
    <w:rsid w:val="1B921FA3"/>
    <w:rsid w:val="1C415AEF"/>
    <w:rsid w:val="1D0C20CC"/>
    <w:rsid w:val="1DAF16EC"/>
    <w:rsid w:val="1DBD5022"/>
    <w:rsid w:val="1DF91003"/>
    <w:rsid w:val="1EA1081C"/>
    <w:rsid w:val="1EAE688F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E390411"/>
    <w:rsid w:val="2E520187"/>
    <w:rsid w:val="2E946766"/>
    <w:rsid w:val="2F641EBE"/>
    <w:rsid w:val="2F794504"/>
    <w:rsid w:val="2FAF0147"/>
    <w:rsid w:val="2FC1523E"/>
    <w:rsid w:val="30056A21"/>
    <w:rsid w:val="31685009"/>
    <w:rsid w:val="327F0F71"/>
    <w:rsid w:val="32906583"/>
    <w:rsid w:val="329955A7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7ED0CE1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30302E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7E802E3"/>
    <w:rsid w:val="480A3D4C"/>
    <w:rsid w:val="48145542"/>
    <w:rsid w:val="485348C6"/>
    <w:rsid w:val="487D657B"/>
    <w:rsid w:val="48CE382D"/>
    <w:rsid w:val="490906F2"/>
    <w:rsid w:val="49720C9D"/>
    <w:rsid w:val="49A40D80"/>
    <w:rsid w:val="49D645FD"/>
    <w:rsid w:val="4A502318"/>
    <w:rsid w:val="4AAF5E66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B05CE"/>
    <w:rsid w:val="5D917A6F"/>
    <w:rsid w:val="5E433D45"/>
    <w:rsid w:val="5F3A367B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690A9B"/>
    <w:rsid w:val="6D8A15EF"/>
    <w:rsid w:val="6DA50BD1"/>
    <w:rsid w:val="6EF42AB9"/>
    <w:rsid w:val="6F1F103D"/>
    <w:rsid w:val="6F2B0D91"/>
    <w:rsid w:val="6FD541D5"/>
    <w:rsid w:val="706F2DED"/>
    <w:rsid w:val="708E65A9"/>
    <w:rsid w:val="70F56426"/>
    <w:rsid w:val="711B26E0"/>
    <w:rsid w:val="71254A7E"/>
    <w:rsid w:val="73324396"/>
    <w:rsid w:val="73391443"/>
    <w:rsid w:val="736C7482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s://jobs.51job.com/all/co5597325.html" TargetMode="External" /><Relationship Id="rId8" Type="http://schemas.openxmlformats.org/officeDocument/2006/relationships/hyperlink" Target="https://jobs.51job.com/all/co2832441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A0FF186A149745D8A16344621B353B1B_13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v1.0_mb_EDlXP63nOx81hcHNSEsD1g==</vt:lpwstr>
  </property>
</Properties>
</file>