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pPr>
        <w:widowControl/>
        <w:snapToGrid/>
        <w:spacing w:line="240" w:lineRule="auto"/>
        <w:jc w:val="left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9482455</wp:posOffset>
                </wp:positionV>
                <wp:extent cx="6515735" cy="764540"/>
                <wp:effectExtent l="0" t="0" r="0" b="0"/>
                <wp:wrapNone/>
                <wp:docPr id="133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cs="汉仪旗黑-55简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勤学深耕：学习能力很强，较擅长适应新事物，学习掌握工具周期较短且持续深耕；善于与人打交道，待人处事有良好的思维逻辑和分析能力；性格沉稳，为人真诚务实；喜爱阅读和写作；喜爱电影，爱好自剪视频，乐于接受各类新鲜事物，喜欢关注各类时讯信息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2" o:spid="_x0000_s1026" type="#_x0000_t202" style="width:513.05pt;height:60.2pt;margin-top:746.65pt;margin-left:32.8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rFonts w:cs="汉仪旗黑-55简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勤学深耕：学习能力很强，较擅长适应新事物，学习掌握工具周期较短且持续深耕；善于与人打交道，待人处事有良好的思维逻辑和分析能力；性格沉稳，为人真诚务实；喜爱阅读和写作；喜爱电影，爱好自剪视频，乐于接受各类新鲜事物，喜欢关注各类时讯信息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8466455</wp:posOffset>
                </wp:positionV>
                <wp:extent cx="850900" cy="100330"/>
                <wp:effectExtent l="0" t="0" r="6350" b="0"/>
                <wp:wrapNone/>
                <wp:docPr id="180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0" cy="100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79" o:spid="_x0000_s1027" style="width:67pt;height:7.9pt;margin-top:666.65pt;margin-left:260pt;mso-height-relative:page;mso-width-relative:page;position:absolute;v-text-anchor:middle;z-index:251683840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8348345</wp:posOffset>
                </wp:positionV>
                <wp:extent cx="527685" cy="302895"/>
                <wp:effectExtent l="0" t="0" r="0" b="0"/>
                <wp:wrapNone/>
                <wp:docPr id="169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685" cy="302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备课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8" o:spid="_x0000_s1028" type="#_x0000_t202" style="width:41.55pt;height:23.85pt;margin-top:657.35pt;margin-left:218.4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备课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8466455</wp:posOffset>
                </wp:positionV>
                <wp:extent cx="850900" cy="100330"/>
                <wp:effectExtent l="0" t="0" r="6350" b="0"/>
                <wp:wrapNone/>
                <wp:docPr id="198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0" cy="100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7" o:spid="_x0000_s1029" style="width:67pt;height:7.9pt;margin-top:666.65pt;margin-left:444.4pt;mso-height-relative:page;mso-width-relative:page;position:absolute;v-text-anchor:middle;z-index:251679744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8348345</wp:posOffset>
                </wp:positionV>
                <wp:extent cx="527685" cy="302895"/>
                <wp:effectExtent l="0" t="0" r="0" b="0"/>
                <wp:wrapNone/>
                <wp:docPr id="195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685" cy="302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4" o:spid="_x0000_s1030" type="#_x0000_t202" style="width:41.55pt;height:23.85pt;margin-top:657.35pt;margin-left:402.8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8466455</wp:posOffset>
                </wp:positionV>
                <wp:extent cx="850900" cy="100330"/>
                <wp:effectExtent l="0" t="0" r="6350" b="0"/>
                <wp:wrapNone/>
                <wp:docPr id="204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900" cy="100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03" o:spid="_x0000_s1031" style="width:67pt;height:7.9pt;margin-top:666.65pt;margin-left:74.55pt;mso-height-relative:page;mso-width-relative:page;position:absolute;v-text-anchor:middle;z-index:251675648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8348345</wp:posOffset>
                </wp:positionV>
                <wp:extent cx="527685" cy="302895"/>
                <wp:effectExtent l="0" t="0" r="0" b="0"/>
                <wp:wrapNone/>
                <wp:docPr id="201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685" cy="302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讲课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0" o:spid="_x0000_s1032" type="#_x0000_t202" style="width:41.55pt;height:23.85pt;margin-top:657.35pt;margin-left:33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rFonts w:ascii="汉仪旗黑-55简" w:cs="汉仪旗黑-55简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讲课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6178550</wp:posOffset>
                </wp:positionV>
                <wp:extent cx="6515735" cy="1226185"/>
                <wp:effectExtent l="0" t="0" r="0" b="0"/>
                <wp:wrapNone/>
                <wp:docPr id="145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1226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星演翡翠国际中心小学 / 教研组 </w:t>
                            </w:r>
                            <w:r>
                              <w:rPr>
                                <w:rFonts w:ascii="汉仪旗黑-55简" w:eastAsiaTheme="majorEastAsia" w:cs="汉仪旗黑-55简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201x.09 - 202x.06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暑期实习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基于英语专业知识，对大学公共英语的听力，阅读，写作课程内容进行编辑、翻译、校对。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研究英语听说读写学习技巧，研发具有互联网思维的拼记单词小游戏，提升记单词的效率。 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曾协助完成 </w:t>
                            </w:r>
                            <w:r>
                              <w:rPr>
                                <w:rFonts w:hAnsi="Arial" w:cs="汉仪旗黑-55简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30 </w:t>
                            </w: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余人外宾的来访接待和研讨会议的组织执行，受到外宾和领导的高度肯定。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4" o:spid="_x0000_s1033" type="#_x0000_t202" style="width:513.05pt;height:96.55pt;margin-top:486.5pt;margin-left:32.8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星演翡翠国际中心小学 / 教研组 </w:t>
                      </w:r>
                      <w:r>
                        <w:rPr>
                          <w:rFonts w:ascii="汉仪旗黑-55简" w:eastAsiaTheme="majorEastAsia" w:cs="汉仪旗黑-55简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201x.09 - 202x.06</w:t>
                      </w:r>
                    </w:p>
                    <w:p>
                      <w:pPr>
                        <w:spacing w:line="360" w:lineRule="exact"/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暑期实习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基于英语专业知识，对大学公共英语的听力，阅读，写作课程内容进行编辑、翻译、校对。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研究英语听说读写学习技巧，研发具有互联网思维的拼记单词小游戏，提升记单词的效率。  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曾协助完成 </w:t>
                      </w:r>
                      <w:r>
                        <w:rPr>
                          <w:rFonts w:hAnsi="Arial" w:cs="汉仪旗黑-55简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30 </w:t>
                      </w: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余人外宾的来访接待和研讨会议的组织执行，受到外宾和领导的高度肯定。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3830955</wp:posOffset>
                </wp:positionV>
                <wp:extent cx="6515735" cy="1457325"/>
                <wp:effectExtent l="0" t="0" r="0" b="0"/>
                <wp:wrapNone/>
                <wp:docPr id="141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145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星演翡翠国际中心小学 / 教研组  </w:t>
                            </w:r>
                            <w:r>
                              <w:rPr>
                                <w:rFonts w:ascii="汉仪旗黑-55简" w:eastAsiaTheme="majorEastAsia" w:cs="汉仪旗黑-55简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201x.09 - 202x.06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实习老师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配合保育员管理好幼儿的生活和做好幼儿卫生保健工作。 为幼儿创设良好的物质和精神环境，发挥环境教育作用。 积极参加业务学习和教研活动，积极进行教改实验的立项与研究。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/>
                              <w:spacing w:line="360" w:lineRule="exact"/>
                              <w:ind w:left="299" w:leftChars="-29" w:firstLineChars="0"/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做好家长联系工作，了解幼儿家庭教育环境，商讨符合幼儿特点的教育措施。 与家长共同配合，完成教育任务。 定期向主管园长汇报工作，并接受其检查与指导。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0" o:spid="_x0000_s1034" type="#_x0000_t202" style="width:513.05pt;height:114.75pt;margin-top:301.65pt;margin-left:32.8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星演翡翠国际中心小学 / 教研组  </w:t>
                      </w:r>
                      <w:r>
                        <w:rPr>
                          <w:rFonts w:ascii="汉仪旗黑-55简" w:eastAsiaTheme="majorEastAsia" w:cs="汉仪旗黑-55简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    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201x.09 - 202x.06</w:t>
                      </w:r>
                    </w:p>
                    <w:p>
                      <w:pPr>
                        <w:spacing w:line="360" w:lineRule="exact"/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实习老师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配合保育员管理好幼儿的生活和做好幼儿卫生保健工作。 为幼儿创设良好的物质和精神环境，发挥环境教育作用。 积极参加业务学习和教研活动，积极进行教改实验的立项与研究。 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/>
                        <w:spacing w:line="360" w:lineRule="exact"/>
                        <w:ind w:left="299" w:leftChars="-29" w:firstLineChars="0"/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做好家长联系工作，了解幼儿家庭教育环境，商讨符合幼儿特点的教育措施。 与家长共同配合，完成教育任务。 定期向主管园长汇报工作，并接受其检查与指导。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2219960</wp:posOffset>
                </wp:positionV>
                <wp:extent cx="6515735" cy="764540"/>
                <wp:effectExtent l="0" t="0" r="0" b="0"/>
                <wp:wrapNone/>
                <wp:docPr id="22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毕业院校：湖北工业大学 / 师范教育专业 / 本科     </w:t>
                            </w:r>
                            <w:r>
                              <w:rPr>
                                <w:rFonts w:ascii="汉仪旗黑-55简" w:eastAsiaTheme="majorEastAsia" w:cs="汉仪旗黑-55简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201x.09 - 202x.06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000000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专业表现：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262626" w:themeColor="text1" w:themeTint="D9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在校获得“学习标兵”荣誉称号3次，其中主修课GPA排名10%；专业课排名前10%，优秀个人2次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35" type="#_x0000_t202" style="width:513.05pt;height:60.2pt;margin-top:174.8pt;margin-left:32.8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毕业院校：湖北工业大学 / 师范教育专业 / 本科     </w:t>
                      </w:r>
                      <w:r>
                        <w:rPr>
                          <w:rFonts w:ascii="汉仪旗黑-55简" w:eastAsiaTheme="majorEastAsia" w:cs="汉仪旗黑-55简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201x.09 - 202x.06</w:t>
                      </w:r>
                    </w:p>
                    <w:p>
                      <w:pPr>
                        <w:spacing w:line="360" w:lineRule="exact"/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000000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专业表现：</w:t>
                      </w:r>
                    </w:p>
                    <w:p>
                      <w:pPr>
                        <w:spacing w:line="360" w:lineRule="exact"/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cs="汉仪旗黑-55简" w:hint="eastAsia"/>
                          <w:color w:val="262626" w:themeColor="text1" w:themeTint="D9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在校获得“学习标兵”荣誉称号3次，其中主修课GPA排名10%；专业课排名前10%，优秀个人2次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427990</wp:posOffset>
            </wp:positionV>
            <wp:extent cx="1101090" cy="1101090"/>
            <wp:effectExtent l="19050" t="19050" r="22860" b="22860"/>
            <wp:wrapNone/>
            <wp:docPr id="153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101090"/>
                    </a:xfrm>
                    <a:prstGeom prst="roundRect">
                      <a:avLst>
                        <a:gd name="adj" fmla="val 9747"/>
                      </a:avLst>
                    </a:prstGeom>
                    <a:noFill/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470535</wp:posOffset>
                </wp:positionV>
                <wp:extent cx="1743075" cy="99568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9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hAnsi="Arial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1997. 07. 07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地址：湖北省 武汉市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hAnsi="Arial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180 0000 1108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Ansi="Arial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000100@qq.com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137.25pt;height:78.4pt;margin-top:37.05pt;margin-left:401.8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rPr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hAnsi="Arial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1997. 07. 07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地址：湖北省 武汉市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hAnsi="Arial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180 0000 1108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Ansi="Arial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000100@qq.com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558800</wp:posOffset>
                </wp:positionV>
                <wp:extent cx="2607945" cy="777240"/>
                <wp:effectExtent l="0" t="0" r="0" b="0"/>
                <wp:wrapNone/>
                <wp:docPr id="64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794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textAlignment w:val="baseline"/>
                              <w:rPr>
                                <w:rFonts w:ascii="汉仪旗黑-55简" w:eastAsiaTheme="minorEastAsia" w:cs="汉仪旗黑-55简" w:hint="eastAsia"/>
                                <w:color w:val="000000" w:themeColor="accent1"/>
                                <w:spacing w:val="60"/>
                                <w:kern w:val="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000000" w:themeColor="accent1"/>
                                <w:spacing w:val="60"/>
                                <w:sz w:val="40"/>
                                <w:szCs w:val="4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宋依念</w:t>
                            </w:r>
                            <w:r>
                              <w:rPr>
                                <w:rFonts w:ascii="汉仪旗黑-55简" w:cs="汉仪旗黑-55简" w:hint="eastAsia"/>
                                <w:color w:val="000000" w:themeColor="accent1"/>
                                <w:spacing w:val="6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40" w:lineRule="exact"/>
                              <w:textAlignment w:val="baseline"/>
                              <w:rPr>
                                <w:rFonts w:ascii="汉仪旗黑-55简" w:cs="汉仪旗黑-55简" w:hint="eastAsia"/>
                                <w:color w:val="000000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000000" w:themeColor="accent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求职意向：幼师    已取得教师资格证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3" o:spid="_x0000_s1037" style="width:205.35pt;height:61.2pt;margin-top:44pt;margin-left:149.2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72" w:lineRule="exact"/>
                        <w:textAlignment w:val="baseline"/>
                        <w:rPr>
                          <w:rFonts w:ascii="汉仪旗黑-55简" w:eastAsiaTheme="minorEastAsia" w:cs="汉仪旗黑-55简" w:hint="eastAsia"/>
                          <w:color w:val="000000" w:themeColor="accent1"/>
                          <w:spacing w:val="60"/>
                          <w:kern w:val="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cs="汉仪旗黑-55简" w:hint="eastAsia"/>
                          <w:color w:val="000000" w:themeColor="accent1"/>
                          <w:spacing w:val="60"/>
                          <w:sz w:val="40"/>
                          <w:szCs w:val="40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宋依念</w:t>
                      </w:r>
                      <w:r>
                        <w:rPr>
                          <w:rFonts w:ascii="汉仪旗黑-55简" w:cs="汉仪旗黑-55简" w:hint="eastAsia"/>
                          <w:color w:val="000000" w:themeColor="accent1"/>
                          <w:spacing w:val="6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440" w:lineRule="exact"/>
                        <w:textAlignment w:val="baseline"/>
                        <w:rPr>
                          <w:rFonts w:ascii="汉仪旗黑-55简" w:cs="汉仪旗黑-55简" w:hint="eastAsia"/>
                          <w:color w:val="000000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cs="汉仪旗黑-55简" w:hint="eastAsia"/>
                          <w:color w:val="000000" w:themeColor="accent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求职意向：幼师    已取得教师资格证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421640</wp:posOffset>
            </wp:positionV>
            <wp:extent cx="6804025" cy="10034905"/>
            <wp:effectExtent l="0" t="0" r="0" b="444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1003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6892925" cy="9250680"/>
                <wp:effectExtent l="0" t="0" r="41275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925" cy="9250680"/>
                          <a:chOff x="0" y="0"/>
                          <a:chExt cx="10855" cy="14554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970" y="413"/>
                            <a:ext cx="3138" cy="6344"/>
                            <a:chOff x="970" y="413"/>
                            <a:chExt cx="3138" cy="6344"/>
                          </a:xfrm>
                        </wpg:grpSpPr>
                        <wps:wsp xmlns:wps="http://schemas.microsoft.com/office/word/2010/wordprocessingShape">
                          <wps:cNvPr id="72" name="文本框 30"/>
                          <wps:cNvSpPr txBox="1"/>
                          <wps:spPr>
                            <a:xfrm>
                              <a:off x="1010" y="4396"/>
                              <a:ext cx="2288" cy="7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0"/>
                                  <w:rPr>
                                    <w:rFonts w:hAnsi="黑体" w:asciiTheme="minorEastAsia" w:eastAsiaTheme="minorEastAsia" w:cs="黑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中文｜字体名称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73" name="文本框 36"/>
                          <wps:cNvSpPr txBox="1"/>
                          <wps:spPr>
                            <a:xfrm>
                              <a:off x="980" y="4909"/>
                              <a:ext cx="3098" cy="48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Microsoft YaHei UI" w:asciiTheme="minorEastAsia"/>
                                    <w:color w:val="222222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Ansi="Microsoft YaHei UI" w:asciiTheme="minorEastAsia" w:hint="eastAsia"/>
                                    <w:color w:val="222222"/>
                                    <w:kern w:val="24"/>
                                    <w:sz w:val="40"/>
                                    <w:szCs w:val="40"/>
                                  </w:rPr>
                                  <w:t>汉仪旗黑-55简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74" name="文本框 17"/>
                          <wps:cNvSpPr txBox="1"/>
                          <wps:spPr>
                            <a:xfrm>
                              <a:off x="1015" y="3039"/>
                              <a:ext cx="1702" cy="4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0"/>
                                  <w:rPr>
                                    <w:rFonts w:hAnsi="黑体" w:asciiTheme="minorEastAsia" w:eastAsiaTheme="minorEastAsia" w:cs="黑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中文｜字体名称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75" name="文本框 23"/>
                          <wps:cNvSpPr txBox="1"/>
                          <wps:spPr>
                            <a:xfrm>
                              <a:off x="971" y="3502"/>
                              <a:ext cx="3052" cy="48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Microsoft YaHei UI" w:asciiTheme="minorEastAsia"/>
                                    <w:color w:val="222222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Ansi="Microsoft YaHei UI" w:asciiTheme="minorEastAsia" w:hint="eastAsia"/>
                                    <w:color w:val="222222"/>
                                    <w:kern w:val="24"/>
                                    <w:sz w:val="40"/>
                                    <w:szCs w:val="40"/>
                                  </w:rPr>
                                  <w:t>汉仪旗黑-55简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76" name="组合 76"/>
                          <wpg:cNvGrpSpPr/>
                          <wpg:grpSpPr>
                            <a:xfrm>
                              <a:off x="973" y="413"/>
                              <a:ext cx="3135" cy="2917"/>
                              <a:chOff x="973" y="413"/>
                              <a:chExt cx="3135" cy="2917"/>
                            </a:xfrm>
                          </wpg:grpSpPr>
                          <wps:wsp xmlns:wps="http://schemas.microsoft.com/office/word/2010/wordprocessingShape">
                            <wps:cNvPr id="79" name="文本框 16"/>
                            <wps:cNvSpPr txBox="1"/>
                            <wps:spPr>
                              <a:xfrm>
                                <a:off x="973" y="413"/>
                                <a:ext cx="1506" cy="29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ind w:firstLine="1526"/>
                                    <w:rPr>
                                      <w:rFonts w:hAnsi="黑体" w:asciiTheme="minorEastAsia" w:eastAsiaTheme="minorEastAsia" w:cs="黑体"/>
                                      <w:b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rFonts w:hAnsi="黑体" w:asciiTheme="minorEastAsia" w:eastAsiaTheme="minorEastAsia" w:cs="黑体" w:hint="eastAsia"/>
                                      <w:b/>
                                      <w:color w:val="FF2832"/>
                                      <w:kern w:val="24"/>
                                      <w:sz w:val="76"/>
                                      <w:szCs w:val="76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81" name="文本框 18"/>
                            <wps:cNvSpPr txBox="1"/>
                            <wps:spPr>
                              <a:xfrm>
                                <a:off x="1822" y="1952"/>
                                <a:ext cx="2286" cy="13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rPr>
                                      <w:rFonts w:hAnsi="黑体" w:asciiTheme="minorEastAsia" w:eastAsiaTheme="minorEastAsia" w:cs="黑体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Ansi="黑体" w:asciiTheme="minorEastAsia" w:eastAsiaTheme="minorEastAsia" w:cs="黑体" w:hint="eastAsia"/>
                                      <w:b/>
                                      <w:color w:val="222222"/>
                                      <w:kern w:val="24"/>
                                      <w:sz w:val="44"/>
                                      <w:szCs w:val="44"/>
                                    </w:rPr>
                                    <w:t>字体说明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82" name="文本框 48"/>
                          <wps:cNvSpPr txBox="1"/>
                          <wps:spPr>
                            <a:xfrm>
                              <a:off x="1015" y="5751"/>
                              <a:ext cx="2288" cy="7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0"/>
                                  <w:rPr>
                                    <w:rFonts w:hAnsi="黑体" w:asciiTheme="minorEastAsia" w:eastAsiaTheme="minorEastAsia" w:cs="黑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英文｜字体名称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83" name="文本框 52"/>
                          <wps:cNvSpPr txBox="1"/>
                          <wps:spPr>
                            <a:xfrm>
                              <a:off x="970" y="6273"/>
                              <a:ext cx="3086" cy="48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Microsoft YaHei UI" w:asciiTheme="minorEastAsia"/>
                                    <w:color w:val="222222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Ansi="Microsoft YaHei UI" w:asciiTheme="minorEastAsia" w:hint="eastAsia"/>
                                    <w:color w:val="222222"/>
                                    <w:kern w:val="24"/>
                                    <w:sz w:val="40"/>
                                    <w:szCs w:val="40"/>
                                  </w:rPr>
                                  <w:t>汉仪旗黑-55简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4" name="组合 84"/>
                        <wpg:cNvGrpSpPr/>
                        <wpg:grpSpPr>
                          <a:xfrm>
                            <a:off x="0" y="0"/>
                            <a:ext cx="6797" cy="1922"/>
                            <a:chOff x="0" y="0"/>
                            <a:chExt cx="6797" cy="1922"/>
                          </a:xfrm>
                        </wpg:grpSpPr>
                        <wps:wsp xmlns:wps="http://schemas.microsoft.com/office/word/2010/wordprocessingShape">
                          <wps:cNvPr id="85" name="矩形 85"/>
                          <wps:cNvSpPr/>
                          <wps:spPr>
                            <a:xfrm>
                              <a:off x="0" y="130"/>
                              <a:ext cx="170" cy="737"/>
                            </a:xfrm>
                            <a:prstGeom prst="rect">
                              <a:avLst/>
                            </a:prstGeom>
                            <a:solidFill>
                              <a:srgbClr val="FF28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86" name="文本框 12"/>
                          <wps:cNvSpPr txBox="1"/>
                          <wps:spPr>
                            <a:xfrm>
                              <a:off x="166" y="0"/>
                              <a:ext cx="6631" cy="10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rPr>
                                    <w:rFonts w:hAnsi="黑体" w:asciiTheme="minorEastAsia" w:eastAsiaTheme="minorEastAsia" w:cs="黑体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xxx</w:t>
                                </w: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儿文字模板使用说明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87" name="文本框 13"/>
                          <wps:cNvSpPr txBox="1"/>
                          <wps:spPr>
                            <a:xfrm>
                              <a:off x="74" y="875"/>
                              <a:ext cx="5913" cy="104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rPr>
                                    <w:rFonts w:hAnsi="黑体" w:asciiTheme="minorEastAsia" w:eastAsiaTheme="minorEastAsia" w:cs="黑体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color w:val="222222"/>
                                    <w:kern w:val="24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（本页为说明页，用户使用模板时可删除本页内容）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8" name="组合 88"/>
                        <wpg:cNvGrpSpPr/>
                        <wpg:grpSpPr>
                          <a:xfrm>
                            <a:off x="970" y="6929"/>
                            <a:ext cx="3924" cy="3019"/>
                            <a:chOff x="970" y="6929"/>
                            <a:chExt cx="3924" cy="3019"/>
                          </a:xfrm>
                        </wpg:grpSpPr>
                        <wps:wsp xmlns:wps="http://schemas.microsoft.com/office/word/2010/wordprocessingShape">
                          <wps:cNvPr id="89" name="文本框 90"/>
                          <wps:cNvSpPr txBox="1"/>
                          <wps:spPr>
                            <a:xfrm>
                              <a:off x="970" y="6929"/>
                              <a:ext cx="1555" cy="291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1526"/>
                                  <w:rPr>
                                    <w:rFonts w:hAnsi="黑体" w:asciiTheme="minorEastAsia" w:eastAsiaTheme="minorEastAsia" w:cs="黑体"/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color w:val="FF2832"/>
                                    <w:kern w:val="24"/>
                                    <w:sz w:val="76"/>
                                    <w:szCs w:val="76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90" name="文本框 91"/>
                          <wps:cNvSpPr txBox="1"/>
                          <wps:spPr>
                            <a:xfrm>
                              <a:off x="1993" y="8589"/>
                              <a:ext cx="2901" cy="13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rPr>
                                    <w:rFonts w:hAnsi="黑体" w:asciiTheme="minorEastAsia" w:eastAsiaTheme="minorEastAsia" w:cs="黑体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color w:val="222222"/>
                                    <w:kern w:val="24"/>
                                    <w:sz w:val="44"/>
                                    <w:szCs w:val="44"/>
                                  </w:rPr>
                                  <w:t>删除页面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1" name="文本框 68"/>
                        <wps:cNvSpPr txBox="1"/>
                        <wps:spPr>
                          <a:xfrm>
                            <a:off x="995" y="9424"/>
                            <a:ext cx="5297" cy="4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ind w:firstLine="360"/>
                                <w:textAlignment w:val="top"/>
                                <w:rPr>
                                  <w:rFonts w:hAnsi="黑体" w:asciiTheme="minorEastAsia" w:eastAsiaTheme="minorEastAsia" w:cs="黑体"/>
                                  <w:b/>
                                  <w:snapToGrid w:val="0"/>
                                  <w:color w:val="222222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Ansi="黑体" w:asciiTheme="minorEastAsia" w:eastAsiaTheme="minorEastAsia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使用本套模板中，若要删除多余空白页时，具体操作如下：</w:t>
                              </w:r>
                            </w:p>
                            <w:p>
                              <w:pPr>
                                <w:rPr>
                                  <w:rFonts w:hAnsi="黑体" w:asciiTheme="minorEastAsia" w:cs="黑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/>
                      </wps:wsp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77" y="10084"/>
                            <a:ext cx="4366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3" name="组合 93"/>
                        <wpg:cNvGrpSpPr/>
                        <wpg:grpSpPr>
                          <a:xfrm>
                            <a:off x="6134" y="11829"/>
                            <a:ext cx="4644" cy="2725"/>
                            <a:chOff x="6134" y="11829"/>
                            <a:chExt cx="4644" cy="2024"/>
                          </a:xfrm>
                        </wpg:grpSpPr>
                        <wps:wsp xmlns:wps="http://schemas.microsoft.com/office/word/2010/wordprocessingShape">
                          <wps:cNvPr id="94" name="文本框 94"/>
                          <wps:cNvSpPr txBox="1"/>
                          <wps:spPr>
                            <a:xfrm>
                              <a:off x="6134" y="11829"/>
                              <a:ext cx="1287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442"/>
                                  <w:rPr>
                                    <w:rFonts w:hAnsi="黑体" w:asciiTheme="minorEastAsia" w:eastAsiaTheme="minorEastAsia" w:cs="黑体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</w:rPr>
                                  <w:t>方法二：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95" name="文本框 95"/>
                          <wps:cNvSpPr txBox="1"/>
                          <wps:spPr>
                            <a:xfrm>
                              <a:off x="6185" y="13286"/>
                              <a:ext cx="4593" cy="5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1"/>
                                  <w:textAlignment w:val="top"/>
                                  <w:rPr>
                                    <w:rFonts w:hAnsi="黑体" w:asciiTheme="minorEastAsia" w:eastAsiaTheme="minorEastAsia" w:cs="黑体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3、再次按「Delete」键即可删除空白页。</w:t>
                                </w:r>
                              </w:p>
                              <w:p>
                                <w:pPr>
                                  <w:rPr>
                                    <w:rFonts w:hAnsi="黑体" w:asciiTheme="minorEastAsia" w:cs="黑体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96" name="文本框 68"/>
                          <wps:cNvSpPr txBox="1"/>
                          <wps:spPr>
                            <a:xfrm>
                              <a:off x="6185" y="12826"/>
                              <a:ext cx="4593" cy="38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1"/>
                                  <w:textAlignment w:val="top"/>
                                  <w:rPr>
                                    <w:rFonts w:hAnsi="黑体" w:asciiTheme="minorEastAsia" w:eastAsiaTheme="minorEastAsia" w:cs="黑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2、在空白页光标处，按「Shift+Backspace」键。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97" name="文本框 68"/>
                          <wps:cNvSpPr txBox="1"/>
                          <wps:spPr>
                            <a:xfrm>
                              <a:off x="6185" y="12305"/>
                              <a:ext cx="4593" cy="4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1"/>
                                  <w:textAlignment w:val="top"/>
                                  <w:rPr>
                                    <w:rFonts w:hAnsi="黑体" w:asciiTheme="minorEastAsia" w:eastAsiaTheme="minorEastAsia" w:cs="黑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1、删除多余页面的文本内容，成为空白页。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98" name="组合 98"/>
                        <wpg:cNvGrpSpPr/>
                        <wpg:grpSpPr>
                          <a:xfrm>
                            <a:off x="970" y="10327"/>
                            <a:ext cx="4874" cy="4215"/>
                            <a:chOff x="970" y="10327"/>
                            <a:chExt cx="4874" cy="4215"/>
                          </a:xfrm>
                        </wpg:grpSpPr>
                        <pic:pic xmlns:pic="http://schemas.openxmlformats.org/drawingml/2006/picture">
                          <pic:nvPicPr>
                            <pic:cNvPr id="99" name="图片 99" descr="WPS图片编辑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3" y="12348"/>
                              <a:ext cx="4614" cy="97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100" name="文本框 68"/>
                          <wps:cNvSpPr txBox="1"/>
                          <wps:spPr>
                            <a:xfrm>
                              <a:off x="970" y="11591"/>
                              <a:ext cx="4820" cy="7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1"/>
                                  <w:textAlignment w:val="top"/>
                                  <w:rPr>
                                    <w:rFonts w:hAnsi="黑体" w:asciiTheme="minorEastAsia" w:eastAsiaTheme="minorEastAsia" w:cs="黑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2、点击「开始」选项卡下的「显示/隐藏编辑标记」按钮。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01" name="文本框 68"/>
                          <wps:cNvSpPr txBox="1"/>
                          <wps:spPr>
                            <a:xfrm>
                              <a:off x="994" y="13732"/>
                              <a:ext cx="4850" cy="8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widowControl w:val="0"/>
                                  <w:numPr>
                                    <w:ilvl w:val="0"/>
                                    <w:numId w:val="3"/>
                                  </w:numPr>
                                  <w:spacing w:before="0" w:beforeAutospacing="0" w:after="0" w:afterAutospacing="0"/>
                                  <w:ind w:firstLine="361"/>
                                  <w:textAlignment w:val="top"/>
                                  <w:rPr>
                                    <w:rFonts w:hAnsi="黑体" w:asciiTheme="minorEastAsia" w:eastAsiaTheme="minorEastAsia" w:cs="黑体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在分页符的后面点击光标，然后按「Delete」删除键</w:t>
                                </w:r>
                              </w:p>
                              <w:p>
                                <w:pPr>
                                  <w:pStyle w:val="NormalWeb"/>
                                  <w:ind w:firstLine="361"/>
                                  <w:textAlignment w:val="top"/>
                                  <w:rPr>
                                    <w:rFonts w:hAnsi="黑体" w:asciiTheme="minorEastAsia" w:eastAsiaTheme="minorEastAsia" w:cs="黑体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即可。</w:t>
                                </w:r>
                              </w:p>
                              <w:p>
                                <w:pPr>
                                  <w:rPr>
                                    <w:rFonts w:hAnsi="黑体" w:asciiTheme="minorEastAsia" w:cs="黑体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02" name="文本框 68"/>
                          <wps:cNvSpPr txBox="1"/>
                          <wps:spPr>
                            <a:xfrm>
                              <a:off x="970" y="10886"/>
                              <a:ext cx="4593" cy="4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361"/>
                                  <w:textAlignment w:val="top"/>
                                  <w:rPr>
                                    <w:rFonts w:hAnsi="黑体" w:asciiTheme="minorEastAsia" w:eastAsiaTheme="minorEastAsia" w:cs="黑体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1、删除多余页面的文本内容，成为空白页。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03" name="文本框 67"/>
                          <wps:cNvSpPr txBox="1"/>
                          <wps:spPr>
                            <a:xfrm>
                              <a:off x="970" y="10327"/>
                              <a:ext cx="1287" cy="16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ind w:firstLine="442"/>
                                  <w:rPr>
                                    <w:rFonts w:hAnsi="黑体" w:asciiTheme="minorEastAsia" w:eastAsiaTheme="minorEastAsia" w:cs="黑体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hAnsi="黑体" w:asciiTheme="minorEastAsia" w:eastAsiaTheme="minorEastAsia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</w:rPr>
                                  <w:t>方法一：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4" name="组合 104"/>
                        <wpg:cNvGrpSpPr/>
                        <wpg:grpSpPr>
                          <a:xfrm>
                            <a:off x="1035" y="4185"/>
                            <a:ext cx="9820" cy="2710"/>
                            <a:chOff x="1035" y="4185"/>
                            <a:chExt cx="9820" cy="2710"/>
                          </a:xfrm>
                        </wpg:grpSpPr>
                        <wps:wsp xmlns:wps="http://schemas.microsoft.com/office/word/2010/wordprocessingShape">
                          <wps:cNvPr id="105" name="直接连接符 105"/>
                          <wps:cNvCnPr/>
                          <wps:spPr>
                            <a:xfrm>
                              <a:off x="1035" y="5540"/>
                              <a:ext cx="982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6" name="直接连接符 106"/>
                          <wps:cNvCnPr/>
                          <wps:spPr>
                            <a:xfrm>
                              <a:off x="1035" y="4185"/>
                              <a:ext cx="982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7" name="直接连接符 107"/>
                          <wps:cNvCnPr/>
                          <wps:spPr>
                            <a:xfrm>
                              <a:off x="1035" y="6895"/>
                              <a:ext cx="982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8" name="文本框 55"/>
                        <wps:cNvSpPr txBox="1"/>
                        <wps:spPr>
                          <a:xfrm>
                            <a:off x="874" y="7063"/>
                            <a:ext cx="8525" cy="15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line="360" w:lineRule="auto"/>
                                <w:ind w:firstLine="280"/>
                                <w:textAlignment w:val="top"/>
                                <w:rPr>
                                  <w:rFonts w:asciiTheme="minorEastAsia" w:eastAsiaTheme="minorEastAsia"/>
                                </w:rPr>
                              </w:pPr>
                              <w:r>
                                <w:rPr>
                                  <w:rFonts w:hAnsi="黑体" w:asciiTheme="minorEastAsia" w:eastAsiaTheme="minorEastAsia" w:hint="eastAsia"/>
                                  <w:color w:val="222222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【说明】</w:t>
                              </w:r>
                            </w:p>
                            <w:p>
                              <w:pPr>
                                <w:pStyle w:val="NormalWeb"/>
                                <w:spacing w:line="288" w:lineRule="auto"/>
                                <w:ind w:left="62" w:firstLine="280"/>
                                <w:textAlignment w:val="top"/>
                                <w:rPr>
                                  <w:rFonts w:asciiTheme="minorEastAsia" w:eastAsiaTheme="minorEastAsia"/>
                                </w:rPr>
                              </w:pPr>
                              <w:r>
                                <w:rPr>
                                  <w:rFonts w:hAnsi="黑体" w:asciiTheme="minorEastAsia" w:eastAsiaTheme="minorEastAsia" w:hint="eastAsia"/>
                                  <w:color w:val="222222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模板中使用的字体仅限于个人学习、研究或欣赏目的使用，如需商用请您自行向版权方购买、获取商用版权。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0" o:spid="_x0000_s1038" style="width:546pt;height:728.4pt;margin-top:45.7pt;margin-left:0;mso-wrap-distance-bottom:0;mso-wrap-distance-left:9pt;mso-wrap-distance-right:9pt;mso-wrap-distance-top:0;position:absolute;z-index:251659264" coordorigin="0,0" coordsize="21600,21600">
                <v:group id="_x0000_s1039" style="width:6244;height:9415;left:1930;position:absolute;top:613" coordorigin="6676,1406" coordsize="21600,21600">
                  <v:shape id="_x0000_s1040" type="#_x0000_t202" style="width:15749;height:2503;left:6952;position:absolute;top:14967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ind w:firstLine="360"/>
                            <w:rPr>
                              <w:rFonts w:hAnsi="黑体" w:asciiTheme="minorEastAsia" w:eastAsiaTheme="minorEastAsia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中文｜字体名称</w:t>
                          </w:r>
                        </w:p>
                      </w:txbxContent>
                    </v:textbox>
                  </v:shape>
                  <v:shape id="_x0000_s1041" type="#_x0000_t202" style="width:21325;height:1648;left:6746;position:absolute;top:16714;v-text-anchor:top" filled="f" fillcolor="this">
                    <v:textbox style="mso-fit-shape-to-text:t">
                      <w:txbxContent>
                        <w:p>
                          <w:pPr>
                            <w:rPr>
                              <w:rFonts w:hAnsi="Microsoft YaHei UI" w:asciiTheme="minorEastAsia"/>
                              <w:color w:val="222222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Ansi="Microsoft YaHei UI" w:asciiTheme="minorEastAsia" w:hint="eastAsia"/>
                              <w:color w:val="222222"/>
                              <w:kern w:val="24"/>
                              <w:sz w:val="40"/>
                              <w:szCs w:val="40"/>
                            </w:rPr>
                            <w:t>汉仪旗黑-55简</w:t>
                          </w:r>
                        </w:p>
                      </w:txbxContent>
                    </v:textbox>
                  </v:shape>
                  <v:shape id="_x0000_s1042" type="#_x0000_t202" style="width:11715;height:1576;left:6987;position:absolute;top:10347;v-text-anchor:top" filled="f" fillcolor="this">
                    <v:textbox>
                      <w:txbxContent>
                        <w:p>
                          <w:pPr>
                            <w:pStyle w:val="NormalWeb"/>
                            <w:ind w:firstLine="360"/>
                            <w:rPr>
                              <w:rFonts w:hAnsi="黑体" w:asciiTheme="minorEastAsia" w:eastAsiaTheme="minorEastAsia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中文｜字体名称</w:t>
                          </w:r>
                        </w:p>
                      </w:txbxContent>
                    </v:textbox>
                  </v:shape>
                  <v:shape id="_x0000_s1043" type="#_x0000_t202" style="width:21008;height:1648;left:6684;position:absolute;top:11924;v-text-anchor:top" filled="f" fillcolor="this">
                    <v:textbox style="mso-fit-shape-to-text:t">
                      <w:txbxContent>
                        <w:p>
                          <w:pPr>
                            <w:rPr>
                              <w:rFonts w:hAnsi="Microsoft YaHei UI" w:asciiTheme="minorEastAsia"/>
                              <w:color w:val="222222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Ansi="Microsoft YaHei UI" w:asciiTheme="minorEastAsia" w:hint="eastAsia"/>
                              <w:color w:val="222222"/>
                              <w:kern w:val="24"/>
                              <w:sz w:val="40"/>
                              <w:szCs w:val="40"/>
                            </w:rPr>
                            <w:t>汉仪旗黑-55简</w:t>
                          </w:r>
                        </w:p>
                      </w:txbxContent>
                    </v:textbox>
                  </v:shape>
                  <v:group id="_x0000_s1044" style="width:21579;height:9932;left:6698;position:absolute;top:1406" coordorigin="6703,3058" coordsize="21600,21600">
                    <v:shape id="_x0000_s1045" type="#_x0000_t202" style="width:10376;height:21600;left:6704;position:absolute;top:3058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ind w:firstLine="1526"/>
                              <w:rPr>
                                <w:rFonts w:hAnsi="黑体" w:asciiTheme="minorEastAsia" w:eastAsiaTheme="minorEastAsia" w:cs="黑体"/>
                                <w:b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Ansi="黑体" w:asciiTheme="minorEastAsia" w:eastAsiaTheme="minorEastAsia" w:cs="黑体" w:hint="eastAsia"/>
                                <w:b/>
                                <w:color w:val="FF2832"/>
                                <w:kern w:val="24"/>
                                <w:sz w:val="76"/>
                                <w:szCs w:val="76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  <v:shape id="_x0000_s1046" type="#_x0000_t202" style="width:15750;height:10063;left:12553;position:absolute;top:14454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rPr>
                                <w:rFonts w:hAnsi="黑体" w:asciiTheme="minorEastAsia" w:eastAsiaTheme="minorEastAsia" w:cs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Ansi="黑体" w:asciiTheme="minorEastAsia" w:eastAsiaTheme="minorEastAsia" w:cs="黑体" w:hint="eastAsia"/>
                                <w:b/>
                                <w:color w:val="222222"/>
                                <w:kern w:val="24"/>
                                <w:sz w:val="44"/>
                                <w:szCs w:val="44"/>
                              </w:rPr>
                              <w:t>字体说明</w:t>
                            </w:r>
                          </w:p>
                        </w:txbxContent>
                      </v:textbox>
                    </v:shape>
                  </v:group>
                  <v:shape id="_x0000_s1047" type="#_x0000_t202" style="width:15749;height:2503;left:6987;position:absolute;top:19581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ind w:firstLine="360"/>
                            <w:rPr>
                              <w:rFonts w:hAnsi="黑体" w:asciiTheme="minorEastAsia" w:eastAsiaTheme="minorEastAsia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英文｜字体名称</w:t>
                          </w:r>
                        </w:p>
                      </w:txbxContent>
                    </v:textbox>
                  </v:shape>
                  <v:shape id="_x0000_s1048" type="#_x0000_t202" style="width:21242;height:1648;left:6677;position:absolute;top:21358;v-text-anchor:top" filled="f" fillcolor="this">
                    <v:textbox style="mso-fit-shape-to-text:t">
                      <w:txbxContent>
                        <w:p>
                          <w:pPr>
                            <w:rPr>
                              <w:rFonts w:hAnsi="Microsoft YaHei UI" w:asciiTheme="minorEastAsia"/>
                              <w:color w:val="222222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Ansi="Microsoft YaHei UI" w:asciiTheme="minorEastAsia" w:hint="eastAsia"/>
                              <w:color w:val="222222"/>
                              <w:kern w:val="24"/>
                              <w:sz w:val="40"/>
                              <w:szCs w:val="40"/>
                            </w:rPr>
                            <w:t>汉仪旗黑-55简</w:t>
                          </w:r>
                        </w:p>
                      </w:txbxContent>
                    </v:textbox>
                  </v:shape>
                </v:group>
                <v:group id="_x0000_s1049" style="width:13525;height:2852;position:absolute" coordorigin="0,0" coordsize="21600,21600">
                  <v:rect id="_x0000_s1050" style="width:540;height:8283;position:absolute;top:1461;v-text-anchor:middle" fillcolor="#ff2832" stroked="f" strokeweight="1pt"/>
                  <v:shape id="_x0000_s1051" type="#_x0000_t202" style="width:21072;height:11643;left:528;position:absolute;v-text-anchor:top" filled="f" fillcolor="this">
                    <v:textbox>
                      <w:txbxContent>
                        <w:p>
                          <w:pPr>
                            <w:pStyle w:val="NormalWeb"/>
                            <w:rPr>
                              <w:rFonts w:hAnsi="黑体" w:asciiTheme="minorEastAsia" w:eastAsiaTheme="minorEastAsia" w:cs="黑体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xxx</w:t>
                          </w: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儿文字模板使用说明</w:t>
                          </w:r>
                        </w:p>
                      </w:txbxContent>
                    </v:textbox>
                  </v:shape>
                  <v:shape id="_x0000_s1052" type="#_x0000_t202" style="width:18791;height:11766;left:235;position:absolute;top:9834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rPr>
                              <w:rFonts w:hAnsi="黑体" w:asciiTheme="minorEastAsia" w:eastAsiaTheme="minorEastAsia" w:cs="黑体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color w:val="222222"/>
                              <w:kern w:val="24"/>
                            </w:rPr>
                            <w:t>（本页为说明页，用户使用模板时可删除本页内容）</w:t>
                          </w:r>
                        </w:p>
                      </w:txbxContent>
                    </v:textbox>
                  </v:shape>
                </v:group>
                <v:group id="_x0000_s1053" style="width:7808;height:4481;left:1930;position:absolute;top:10284" coordorigin="5339,49574" coordsize="21600,21600">
                  <v:shape id="_x0000_s1054" type="#_x0000_t202" style="width:8560;height:20870;left:5339;position:absolute;top:49575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ind w:firstLine="1526"/>
                            <w:rPr>
                              <w:rFonts w:hAnsi="黑体" w:asciiTheme="minorEastAsia" w:eastAsiaTheme="minorEastAsia" w:cs="黑体"/>
                              <w:sz w:val="76"/>
                              <w:szCs w:val="76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color w:val="FF2832"/>
                              <w:kern w:val="24"/>
                              <w:sz w:val="76"/>
                              <w:szCs w:val="76"/>
                            </w:rPr>
                            <w:t>02</w:t>
                          </w:r>
                        </w:p>
                      </w:txbxContent>
                    </v:textbox>
                  </v:shape>
                  <v:shape id="_x0000_s1055" type="#_x0000_t202" style="width:15969;height:9723;left:10971;position:absolute;top:61452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rPr>
                              <w:rFonts w:hAnsi="黑体" w:asciiTheme="minorEastAsia" w:eastAsiaTheme="minorEastAsia" w:cs="黑体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color w:val="222222"/>
                              <w:kern w:val="24"/>
                              <w:sz w:val="44"/>
                              <w:szCs w:val="44"/>
                            </w:rPr>
                            <w:t>删除页面</w:t>
                          </w:r>
                        </w:p>
                      </w:txbxContent>
                    </v:textbox>
                  </v:shape>
                </v:group>
                <v:shape id="_x0000_s1056" type="#_x0000_t202" style="width:10540;height:696;left:1980;position:absolute;top:13986;v-text-anchor:top" filled="f" fillcolor="this">
                  <v:textbox>
                    <w:txbxContent>
                      <w:p>
                        <w:pPr>
                          <w:pStyle w:val="NormalWeb"/>
                          <w:ind w:firstLine="360"/>
                          <w:textAlignment w:val="top"/>
                          <w:rPr>
                            <w:rFonts w:hAnsi="黑体" w:asciiTheme="minorEastAsia" w:eastAsiaTheme="minorEastAsia" w:cs="黑体"/>
                            <w:b/>
                            <w:snapToGrid w:val="0"/>
                            <w:color w:val="222222"/>
                            <w:spacing w:val="6"/>
                            <w:sz w:val="18"/>
                            <w:szCs w:val="18"/>
                          </w:rPr>
                        </w:pPr>
                        <w:r>
                          <w:rPr>
                            <w:rFonts w:hAnsi="黑体" w:asciiTheme="minorEastAsia" w:eastAsiaTheme="minorEastAsia" w:cs="黑体" w:hint="eastAsia"/>
                            <w:color w:val="222222"/>
                            <w:kern w:val="24"/>
                            <w:sz w:val="18"/>
                            <w:szCs w:val="18"/>
                          </w:rPr>
                          <w:t>使用本套模板中，若要删除多余空白页时，具体操作如下：</w:t>
                        </w:r>
                      </w:p>
                      <w:p>
                        <w:pPr>
                          <w:rPr>
                            <w:rFonts w:hAnsi="黑体" w:asciiTheme="minorEastAsia" w:cs="黑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7" type="#_x0000_t75" style="width:8688;height:1906;left:12490;position:absolute;top:14966" filled="f" stroked="f">
                  <v:imagedata r:id="rId8" o:title=""/>
                </v:shape>
                <v:group id="_x0000_s1058" style="width:9241;height:4044;left:12206;position:absolute;top:17556" coordorigin="28530,126238" coordsize="21600,21600">
                  <v:shape id="_x0000_s1059" type="#_x0000_t202" style="width:5986;height:4866;left:28530;position:absolute;top:126238;v-text-anchor:top" filled="f" fillcolor="this">
                    <v:textbox>
                      <w:txbxContent>
                        <w:p>
                          <w:pPr>
                            <w:pStyle w:val="NormalWeb"/>
                            <w:ind w:firstLine="442"/>
                            <w:rPr>
                              <w:rFonts w:hAnsi="黑体" w:asciiTheme="minorEastAsia" w:eastAsiaTheme="minorEastAsia" w:cs="黑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</w:rPr>
                            <w:t>方法二：</w:t>
                          </w:r>
                        </w:p>
                      </w:txbxContent>
                    </v:textbox>
                  </v:shape>
                  <v:shape id="_x0000_s1060" type="#_x0000_t202" style="width:21363;height:6051;left:28767;position:absolute;top:141787;v-text-anchor:top" filled="f" fillcolor="this">
                    <v:textbox>
                      <w:txbxContent>
                        <w:p>
                          <w:pPr>
                            <w:pStyle w:val="NormalWeb"/>
                            <w:ind w:firstLine="361"/>
                            <w:textAlignment w:val="top"/>
                            <w:rPr>
                              <w:rFonts w:hAnsi="黑体" w:asciiTheme="minorEastAsia" w:eastAsiaTheme="minorEastAsia" w:cs="黑体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3、再次按「Delete」键即可删除空白页。</w:t>
                          </w:r>
                        </w:p>
                        <w:p>
                          <w:pPr>
                            <w:rPr>
                              <w:rFonts w:hAnsi="黑体" w:asciiTheme="minorEastAsia" w:cs="黑体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1" type="#_x0000_t202" style="width:21363;height:4098;left:28767;position:absolute;top:136878;v-text-anchor:top" filled="f" fillcolor="this">
                    <v:textbox>
                      <w:txbxContent>
                        <w:p>
                          <w:pPr>
                            <w:pStyle w:val="NormalWeb"/>
                            <w:ind w:firstLine="361"/>
                            <w:textAlignment w:val="top"/>
                            <w:rPr>
                              <w:rFonts w:hAnsi="黑体" w:asciiTheme="minorEastAsia" w:eastAsiaTheme="minorEastAsia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2、在空白页光标处，按「Shift+Backspace」键。</w:t>
                          </w:r>
                        </w:p>
                      </w:txbxContent>
                    </v:textbox>
                  </v:shape>
                  <v:shape id="_x0000_s1062" type="#_x0000_t202" style="width:21363;height:5240;left:28767;position:absolute;top:131318;v-text-anchor:top" filled="f" fillcolor="this">
                    <v:textbox>
                      <w:txbxContent>
                        <w:p>
                          <w:pPr>
                            <w:pStyle w:val="NormalWeb"/>
                            <w:ind w:firstLine="361"/>
                            <w:textAlignment w:val="top"/>
                            <w:rPr>
                              <w:rFonts w:hAnsi="黑体" w:asciiTheme="minorEastAsia" w:eastAsiaTheme="minorEastAsia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1、删除多余页面的文本内容，成为空白页。</w:t>
                          </w:r>
                        </w:p>
                      </w:txbxContent>
                    </v:textbox>
                  </v:shape>
                </v:group>
                <v:group id="_x0000_s1063" style="width:9699;height:6256;left:1930;position:absolute;top:15327" coordorigin="4298,52921" coordsize="21600,21600">
                  <v:shape id="_x0000_s1064" type="#_x0000_t75" style="width:20448;height:5012;left:4622;position:absolute;top:63278">
                    <v:imagedata r:id="rId9" o:title=""/>
                  </v:shape>
                  <v:shape id="_x0000_s1065" type="#_x0000_t202" style="width:21361;height:3767;left:4299;position:absolute;top:59399;v-text-anchor:top" filled="f" fillcolor="this">
                    <v:textbox>
                      <w:txbxContent>
                        <w:p>
                          <w:pPr>
                            <w:pStyle w:val="NormalWeb"/>
                            <w:ind w:firstLine="361"/>
                            <w:textAlignment w:val="top"/>
                            <w:rPr>
                              <w:rFonts w:hAnsi="黑体" w:asciiTheme="minorEastAsia" w:eastAsiaTheme="minorEastAsia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2、点击「开始」选项卡下的「显示/隐藏编辑标记」按钮。</w:t>
                          </w:r>
                        </w:p>
                      </w:txbxContent>
                    </v:textbox>
                  </v:shape>
                  <v:shape id="_x0000_s1066" type="#_x0000_t202" style="width:21494;height:4151;left:4405;position:absolute;top:70370;v-text-anchor:top" filled="f" fillcolor="this">
                    <v:textbox>
                      <w:txbxContent>
                        <w:p>
                          <w:pPr>
                            <w:pStyle w:val="NormalWeb"/>
                            <w:widowControl w:val="0"/>
                            <w:numPr>
                              <w:ilvl w:val="0"/>
                              <w:numId w:val="3"/>
                            </w:numPr>
                            <w:spacing w:before="0" w:beforeAutospacing="0" w:after="0" w:afterAutospacing="0"/>
                            <w:ind w:firstLine="361"/>
                            <w:textAlignment w:val="top"/>
                            <w:rPr>
                              <w:rFonts w:hAnsi="黑体" w:asciiTheme="minorEastAsia" w:eastAsiaTheme="minorEastAsia" w:cs="黑体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在分页符的后面点击光标，然后按「Delete」删除键</w:t>
                          </w:r>
                        </w:p>
                        <w:p>
                          <w:pPr>
                            <w:pStyle w:val="NormalWeb"/>
                            <w:ind w:firstLine="361"/>
                            <w:textAlignment w:val="top"/>
                            <w:rPr>
                              <w:rFonts w:hAnsi="黑体" w:asciiTheme="minorEastAsia" w:eastAsiaTheme="minorEastAsia" w:cs="黑体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即可。</w:t>
                          </w:r>
                        </w:p>
                        <w:p>
                          <w:pPr>
                            <w:rPr>
                              <w:rFonts w:hAnsi="黑体" w:asciiTheme="minorEastAsia" w:cs="黑体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7" type="#_x0000_t202" style="width:20355;height:2516;left:4299;position:absolute;top:55786;v-text-anchor:top" filled="f" fillcolor="this">
                    <v:textbox>
                      <w:txbxContent>
                        <w:p>
                          <w:pPr>
                            <w:pStyle w:val="NormalWeb"/>
                            <w:ind w:firstLine="361"/>
                            <w:textAlignment w:val="top"/>
                            <w:rPr>
                              <w:rFonts w:hAnsi="黑体" w:asciiTheme="minorEastAsia" w:eastAsiaTheme="minorEastAsia" w:cs="黑体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1、删除多余页面的文本内容，成为空白页。</w:t>
                          </w:r>
                        </w:p>
                      </w:txbxContent>
                    </v:textbox>
                  </v:shape>
                  <v:shape id="_x0000_s1068" type="#_x0000_t202" style="width:5704;height:8558;left:4299;position:absolute;top:52921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ind w:firstLine="442"/>
                            <w:rPr>
                              <w:rFonts w:hAnsi="黑体" w:asciiTheme="minorEastAsia" w:eastAsiaTheme="minorEastAsia" w:cs="黑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Ansi="黑体" w:asciiTheme="minorEastAsia" w:eastAsiaTheme="minorEastAsia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</w:rPr>
                            <w:t>方法一：</w:t>
                          </w:r>
                        </w:p>
                      </w:txbxContent>
                    </v:textbox>
                  </v:shape>
                </v:group>
                <v:group id="_x0000_s1069" style="width:19540;height:4022;left:2060;position:absolute;top:6211" coordorigin="2276,33356" coordsize="21600,21600">
                  <v:line id="_x0000_s1070" style="position:absolute;v-text-anchor:top" from="2277,44156" to="23877,44156" fillcolor="this" stroked="t" strokecolor="#222" strokeweight="0.75pt">
                    <v:stroke opacity="5140f"/>
                  </v:line>
                  <v:line id="_x0000_s1071" style="position:absolute;v-text-anchor:top" from="2277,33356" to="23877,33356" fillcolor="this" stroked="t" strokecolor="#222" strokeweight="0.75pt">
                    <v:stroke opacity="5140f"/>
                  </v:line>
                  <v:line id="_x0000_s1072" style="position:absolute;v-text-anchor:top" from="2277,54956" to="23877,54956" fillcolor="this" stroked="t" strokecolor="#222" strokeweight="0.75pt">
                    <v:stroke opacity="5140f"/>
                  </v:line>
                </v:group>
                <v:shape id="_x0000_s1073" type="#_x0000_t202" style="width:16964;height:2293;left:1739;position:absolute;top:10482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line="360" w:lineRule="auto"/>
                          <w:ind w:firstLine="280"/>
                          <w:textAlignment w:val="top"/>
                          <w:rPr>
                            <w:rFonts w:asciiTheme="minorEastAsia" w:eastAsiaTheme="minorEastAsia"/>
                          </w:rPr>
                        </w:pPr>
                        <w:r>
                          <w:rPr>
                            <w:rFonts w:hAnsi="黑体" w:asciiTheme="minorEastAsia" w:eastAsiaTheme="minorEastAsia" w:hint="eastAsia"/>
                            <w:color w:val="222222"/>
                            <w:kern w:val="24"/>
                            <w:sz w:val="14"/>
                            <w:szCs w:val="14"/>
                          </w:rPr>
                          <w:t>【说明】</w:t>
                        </w:r>
                      </w:p>
                      <w:p>
                        <w:pPr>
                          <w:pStyle w:val="NormalWeb"/>
                          <w:spacing w:line="288" w:lineRule="auto"/>
                          <w:ind w:left="62" w:firstLine="280"/>
                          <w:textAlignment w:val="top"/>
                          <w:rPr>
                            <w:rFonts w:asciiTheme="minorEastAsia" w:eastAsiaTheme="minorEastAsia"/>
                          </w:rPr>
                        </w:pPr>
                        <w:r>
                          <w:rPr>
                            <w:rFonts w:hAnsi="黑体" w:asciiTheme="minorEastAsia" w:eastAsiaTheme="minorEastAsia" w:hint="eastAsia"/>
                            <w:color w:val="222222"/>
                            <w:kern w:val="24"/>
                            <w:sz w:val="14"/>
                            <w:szCs w:val="14"/>
                          </w:rPr>
                          <w:t>模板中使用的字体仅限于个人学习、研究或欣赏目的使用，如需商用请您自行向版权方购买、获取商用版权。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5E9739-DE6B-4968-8A31-BC4C27CDBA75}"/>
  </w:font>
  <w:font w:name="汉仪旗黑-55简">
    <w:panose1 w:val="00020600040101010101"/>
    <w:charset w:val="86"/>
    <w:family w:val="roman"/>
    <w:pitch w:val="default"/>
    <w:sig w:usb0="A00002BF" w:usb1="18EF7CFA" w:usb2="00000016" w:usb3="00000000" w:csb0="00040000" w:csb1="00000000"/>
    <w:embedRegular r:id="rId2" w:fontKey="{7454E437-A80F-4268-B1C3-92490A81E69C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fontKey="{62B65C08-027B-4EEA-990C-C6912B923FCB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2DA09F8-79F3-4D63-B2F6-39D7FC317F0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DFBF137"/>
    <w:multiLevelType w:val="singleLevel"/>
    <w:tmpl w:val="EDFBF137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2A886A65"/>
    <w:multiLevelType w:val="multilevel"/>
    <w:tmpl w:val="2A886A6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D4F3A93"/>
    <w:multiLevelType w:val="multilevel"/>
    <w:tmpl w:val="6D4F3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TrueType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05964"/>
    <w:rsid w:val="00024242"/>
    <w:rsid w:val="0003688C"/>
    <w:rsid w:val="000473B0"/>
    <w:rsid w:val="000610C6"/>
    <w:rsid w:val="00061BD4"/>
    <w:rsid w:val="00063936"/>
    <w:rsid w:val="00076DAD"/>
    <w:rsid w:val="00082481"/>
    <w:rsid w:val="00090402"/>
    <w:rsid w:val="000913FB"/>
    <w:rsid w:val="00094A27"/>
    <w:rsid w:val="000A203C"/>
    <w:rsid w:val="000A5538"/>
    <w:rsid w:val="000A6095"/>
    <w:rsid w:val="000B72B8"/>
    <w:rsid w:val="000C4A70"/>
    <w:rsid w:val="000D180E"/>
    <w:rsid w:val="000D32B4"/>
    <w:rsid w:val="000F6A03"/>
    <w:rsid w:val="00102449"/>
    <w:rsid w:val="00115B6C"/>
    <w:rsid w:val="00115E22"/>
    <w:rsid w:val="00121C05"/>
    <w:rsid w:val="00125CDE"/>
    <w:rsid w:val="00126694"/>
    <w:rsid w:val="00130DE3"/>
    <w:rsid w:val="0013616F"/>
    <w:rsid w:val="0013786B"/>
    <w:rsid w:val="00166AD6"/>
    <w:rsid w:val="00166DB6"/>
    <w:rsid w:val="001922A8"/>
    <w:rsid w:val="001B4DDC"/>
    <w:rsid w:val="001C4D38"/>
    <w:rsid w:val="001C7F22"/>
    <w:rsid w:val="001D73F7"/>
    <w:rsid w:val="001E5EFC"/>
    <w:rsid w:val="002020B2"/>
    <w:rsid w:val="00203ADF"/>
    <w:rsid w:val="00206842"/>
    <w:rsid w:val="0021449A"/>
    <w:rsid w:val="00220D23"/>
    <w:rsid w:val="00222A5D"/>
    <w:rsid w:val="0023130E"/>
    <w:rsid w:val="00251AB0"/>
    <w:rsid w:val="0026387A"/>
    <w:rsid w:val="002807B7"/>
    <w:rsid w:val="002846D4"/>
    <w:rsid w:val="00296043"/>
    <w:rsid w:val="002B4105"/>
    <w:rsid w:val="002B7384"/>
    <w:rsid w:val="002C259F"/>
    <w:rsid w:val="002C418A"/>
    <w:rsid w:val="002D39D3"/>
    <w:rsid w:val="002E6FF5"/>
    <w:rsid w:val="002F53FA"/>
    <w:rsid w:val="0030674F"/>
    <w:rsid w:val="00331696"/>
    <w:rsid w:val="003350D2"/>
    <w:rsid w:val="00345AE7"/>
    <w:rsid w:val="00352092"/>
    <w:rsid w:val="00375E24"/>
    <w:rsid w:val="00377982"/>
    <w:rsid w:val="00386E9B"/>
    <w:rsid w:val="003A22E4"/>
    <w:rsid w:val="003A5041"/>
    <w:rsid w:val="003A70D6"/>
    <w:rsid w:val="003D0821"/>
    <w:rsid w:val="003D567D"/>
    <w:rsid w:val="00403CC3"/>
    <w:rsid w:val="00432789"/>
    <w:rsid w:val="004342FE"/>
    <w:rsid w:val="00445761"/>
    <w:rsid w:val="00460EBA"/>
    <w:rsid w:val="0046298C"/>
    <w:rsid w:val="004731F4"/>
    <w:rsid w:val="004802F3"/>
    <w:rsid w:val="004B35EE"/>
    <w:rsid w:val="004B388F"/>
    <w:rsid w:val="004C3A31"/>
    <w:rsid w:val="004C7E0A"/>
    <w:rsid w:val="004E2789"/>
    <w:rsid w:val="004F4DD1"/>
    <w:rsid w:val="004F713F"/>
    <w:rsid w:val="00503363"/>
    <w:rsid w:val="00503741"/>
    <w:rsid w:val="005052B3"/>
    <w:rsid w:val="00510A8B"/>
    <w:rsid w:val="00522B76"/>
    <w:rsid w:val="00525CA0"/>
    <w:rsid w:val="00536D93"/>
    <w:rsid w:val="00537F5C"/>
    <w:rsid w:val="005535A7"/>
    <w:rsid w:val="00556C0A"/>
    <w:rsid w:val="00566A60"/>
    <w:rsid w:val="0057107A"/>
    <w:rsid w:val="0057154F"/>
    <w:rsid w:val="00577335"/>
    <w:rsid w:val="00581683"/>
    <w:rsid w:val="005A6E17"/>
    <w:rsid w:val="005B28FA"/>
    <w:rsid w:val="005B66B8"/>
    <w:rsid w:val="005C17FD"/>
    <w:rsid w:val="005C5AE4"/>
    <w:rsid w:val="005E2766"/>
    <w:rsid w:val="005E284A"/>
    <w:rsid w:val="005E324E"/>
    <w:rsid w:val="005F1157"/>
    <w:rsid w:val="005F1B57"/>
    <w:rsid w:val="006029D3"/>
    <w:rsid w:val="00602A64"/>
    <w:rsid w:val="00605889"/>
    <w:rsid w:val="00606E17"/>
    <w:rsid w:val="00642C2A"/>
    <w:rsid w:val="00655D1D"/>
    <w:rsid w:val="0065795B"/>
    <w:rsid w:val="00684948"/>
    <w:rsid w:val="006A1E12"/>
    <w:rsid w:val="006C4AE9"/>
    <w:rsid w:val="006C6920"/>
    <w:rsid w:val="006C6FB6"/>
    <w:rsid w:val="006D7933"/>
    <w:rsid w:val="006E70DB"/>
    <w:rsid w:val="006E79F9"/>
    <w:rsid w:val="006F3DC5"/>
    <w:rsid w:val="0071428E"/>
    <w:rsid w:val="00716800"/>
    <w:rsid w:val="00716D41"/>
    <w:rsid w:val="0072222F"/>
    <w:rsid w:val="00736DB2"/>
    <w:rsid w:val="00747319"/>
    <w:rsid w:val="00757438"/>
    <w:rsid w:val="00762632"/>
    <w:rsid w:val="00762C0D"/>
    <w:rsid w:val="00767BB7"/>
    <w:rsid w:val="00771532"/>
    <w:rsid w:val="00772CB6"/>
    <w:rsid w:val="007937E9"/>
    <w:rsid w:val="00793C61"/>
    <w:rsid w:val="007A5033"/>
    <w:rsid w:val="007B194E"/>
    <w:rsid w:val="007C6EC5"/>
    <w:rsid w:val="007D218A"/>
    <w:rsid w:val="007E6BAF"/>
    <w:rsid w:val="007F356B"/>
    <w:rsid w:val="007F3850"/>
    <w:rsid w:val="007F6413"/>
    <w:rsid w:val="0082236D"/>
    <w:rsid w:val="00830A69"/>
    <w:rsid w:val="00836313"/>
    <w:rsid w:val="00843870"/>
    <w:rsid w:val="0086149C"/>
    <w:rsid w:val="00873427"/>
    <w:rsid w:val="008815DF"/>
    <w:rsid w:val="00890574"/>
    <w:rsid w:val="008B265D"/>
    <w:rsid w:val="008C00DA"/>
    <w:rsid w:val="008C1591"/>
    <w:rsid w:val="008E4D41"/>
    <w:rsid w:val="008F5C1C"/>
    <w:rsid w:val="00921EFE"/>
    <w:rsid w:val="00953033"/>
    <w:rsid w:val="00961C03"/>
    <w:rsid w:val="009810B2"/>
    <w:rsid w:val="00981C2A"/>
    <w:rsid w:val="00982824"/>
    <w:rsid w:val="009A578A"/>
    <w:rsid w:val="009A6F01"/>
    <w:rsid w:val="009B2688"/>
    <w:rsid w:val="009E75CE"/>
    <w:rsid w:val="009F016F"/>
    <w:rsid w:val="00A0688F"/>
    <w:rsid w:val="00A069AF"/>
    <w:rsid w:val="00A06E71"/>
    <w:rsid w:val="00A13B2A"/>
    <w:rsid w:val="00A324AE"/>
    <w:rsid w:val="00A34C00"/>
    <w:rsid w:val="00A450BD"/>
    <w:rsid w:val="00A479E9"/>
    <w:rsid w:val="00A517F7"/>
    <w:rsid w:val="00A52569"/>
    <w:rsid w:val="00A56D89"/>
    <w:rsid w:val="00A63DFD"/>
    <w:rsid w:val="00A75E57"/>
    <w:rsid w:val="00A806E8"/>
    <w:rsid w:val="00A82F26"/>
    <w:rsid w:val="00A96D4C"/>
    <w:rsid w:val="00AA4B6E"/>
    <w:rsid w:val="00AB0C74"/>
    <w:rsid w:val="00AB7B15"/>
    <w:rsid w:val="00AC039C"/>
    <w:rsid w:val="00AC4268"/>
    <w:rsid w:val="00AC6686"/>
    <w:rsid w:val="00AE42C4"/>
    <w:rsid w:val="00AF173C"/>
    <w:rsid w:val="00AF7C0C"/>
    <w:rsid w:val="00B264C1"/>
    <w:rsid w:val="00B267FA"/>
    <w:rsid w:val="00B336A3"/>
    <w:rsid w:val="00B363DC"/>
    <w:rsid w:val="00B4552F"/>
    <w:rsid w:val="00B60E25"/>
    <w:rsid w:val="00B66523"/>
    <w:rsid w:val="00BB204F"/>
    <w:rsid w:val="00BB2680"/>
    <w:rsid w:val="00BB6218"/>
    <w:rsid w:val="00BC39C1"/>
    <w:rsid w:val="00BC4025"/>
    <w:rsid w:val="00BD5AC6"/>
    <w:rsid w:val="00BD6360"/>
    <w:rsid w:val="00BF6235"/>
    <w:rsid w:val="00C00397"/>
    <w:rsid w:val="00C00B31"/>
    <w:rsid w:val="00C00DF2"/>
    <w:rsid w:val="00C05153"/>
    <w:rsid w:val="00C0567B"/>
    <w:rsid w:val="00C12BA7"/>
    <w:rsid w:val="00C12E94"/>
    <w:rsid w:val="00C17048"/>
    <w:rsid w:val="00C218E6"/>
    <w:rsid w:val="00C23405"/>
    <w:rsid w:val="00C62072"/>
    <w:rsid w:val="00C62769"/>
    <w:rsid w:val="00C62A97"/>
    <w:rsid w:val="00C659BA"/>
    <w:rsid w:val="00C81BD4"/>
    <w:rsid w:val="00C82508"/>
    <w:rsid w:val="00C829FE"/>
    <w:rsid w:val="00CB4C4F"/>
    <w:rsid w:val="00CC2F00"/>
    <w:rsid w:val="00CD0293"/>
    <w:rsid w:val="00CD0B35"/>
    <w:rsid w:val="00CD1E54"/>
    <w:rsid w:val="00CD6F3A"/>
    <w:rsid w:val="00CD75F1"/>
    <w:rsid w:val="00CE3F78"/>
    <w:rsid w:val="00D00EC0"/>
    <w:rsid w:val="00D15D0C"/>
    <w:rsid w:val="00D33017"/>
    <w:rsid w:val="00D5185A"/>
    <w:rsid w:val="00D70076"/>
    <w:rsid w:val="00D82CFA"/>
    <w:rsid w:val="00D82DB0"/>
    <w:rsid w:val="00D86E24"/>
    <w:rsid w:val="00D9007B"/>
    <w:rsid w:val="00D90A07"/>
    <w:rsid w:val="00DA5AF7"/>
    <w:rsid w:val="00DB516E"/>
    <w:rsid w:val="00DB53EB"/>
    <w:rsid w:val="00DC3D30"/>
    <w:rsid w:val="00DF61B0"/>
    <w:rsid w:val="00DF7ED7"/>
    <w:rsid w:val="00E04AE3"/>
    <w:rsid w:val="00E10814"/>
    <w:rsid w:val="00E237E4"/>
    <w:rsid w:val="00E3515F"/>
    <w:rsid w:val="00E356ED"/>
    <w:rsid w:val="00E37EC5"/>
    <w:rsid w:val="00E56509"/>
    <w:rsid w:val="00E60A75"/>
    <w:rsid w:val="00EB244A"/>
    <w:rsid w:val="00EC0252"/>
    <w:rsid w:val="00EC0BB8"/>
    <w:rsid w:val="00ED5653"/>
    <w:rsid w:val="00EE2F60"/>
    <w:rsid w:val="00F15962"/>
    <w:rsid w:val="00F1790A"/>
    <w:rsid w:val="00F2621D"/>
    <w:rsid w:val="00F3776F"/>
    <w:rsid w:val="00F53024"/>
    <w:rsid w:val="00F55155"/>
    <w:rsid w:val="00F56409"/>
    <w:rsid w:val="00F73569"/>
    <w:rsid w:val="00FA23D2"/>
    <w:rsid w:val="00FA52BD"/>
    <w:rsid w:val="00FB2058"/>
    <w:rsid w:val="00FB7E59"/>
    <w:rsid w:val="00FC52F7"/>
    <w:rsid w:val="00FC659C"/>
    <w:rsid w:val="00FD741E"/>
    <w:rsid w:val="00FF0A96"/>
    <w:rsid w:val="00FF2ACB"/>
    <w:rsid w:val="0169479E"/>
    <w:rsid w:val="099877BE"/>
    <w:rsid w:val="165D320A"/>
    <w:rsid w:val="187B5F06"/>
    <w:rsid w:val="22B13DA7"/>
    <w:rsid w:val="2E4D5254"/>
    <w:rsid w:val="36871FD3"/>
    <w:rsid w:val="373F477D"/>
    <w:rsid w:val="3FE14204"/>
    <w:rsid w:val="424B0233"/>
    <w:rsid w:val="552D70D0"/>
    <w:rsid w:val="685E4498"/>
    <w:rsid w:val="7A79272D"/>
    <w:rsid w:val="7E153AA0"/>
    <w:rsid w:val="7E32488D"/>
    <w:rsid w:val="7FEF3B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mwzsvh2l">
      <a:dk1>
        <a:srgbClr val="000000"/>
      </a:dk1>
      <a:lt1>
        <a:srgbClr val="FFFFFF"/>
      </a:lt1>
      <a:dk2>
        <a:srgbClr val="44546A"/>
      </a:dk2>
      <a:lt2>
        <a:srgbClr val="E6E5E5"/>
      </a:lt2>
      <a:accent1>
        <a:srgbClr val="000000"/>
      </a:accent1>
      <a:accent2>
        <a:srgbClr val="ED7C30"/>
      </a:accent2>
      <a:accent3>
        <a:srgbClr val="A5A5A5"/>
      </a:accent3>
      <a:accent4>
        <a:srgbClr val="009090"/>
      </a:accent4>
      <a:accent5>
        <a:srgbClr val="5B9BD4"/>
      </a:accent5>
      <a:accent6>
        <a:srgbClr val="6FAC47"/>
      </a:accent6>
      <a:hlink>
        <a:srgbClr val="0563C1"/>
      </a:hlink>
      <a:folHlink>
        <a:srgbClr val="954E72"/>
      </a:folHlink>
    </a:clrScheme>
    <a:fontScheme name="稻壳上传版">
      <a:majorFont>
        <a:latin typeface="Impact"/>
        <a:ea typeface="汉仪旗黑-55简"/>
        <a:cs typeface=""/>
      </a:majorFont>
      <a:minorFont>
        <a:latin typeface="Arial"/>
        <a:ea typeface="汉仪旗黑-55简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C4019-B120-4C57-9EE9-CE68BC3E0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BA67493D421F4F65977C1502BE6381FE</vt:lpwstr>
  </property>
  <property fmtid="{D5CDD505-2E9C-101B-9397-08002B2CF9AE}" pid="3" name="KSOProductBuildVer">
    <vt:lpwstr>2052-11.1.0.11365</vt:lpwstr>
  </property>
  <property fmtid="{D5CDD505-2E9C-101B-9397-08002B2CF9AE}" pid="4" name="KSOTemplateUUID">
    <vt:lpwstr>v1.0_mb_wsFV3UutXD8x2gWI1Dey3g==</vt:lpwstr>
  </property>
</Properties>
</file>