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738FAD9">
      <w:bookmarkStart w:id="0" w:name="_GoBack"/>
      <w:bookmarkEnd w:id="0"/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-478790</wp:posOffset>
            </wp:positionV>
            <wp:extent cx="1054735" cy="1270000"/>
            <wp:effectExtent l="0" t="0" r="4445" b="2540"/>
            <wp:wrapNone/>
            <wp:docPr id="27" name="图片 26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853440</wp:posOffset>
                </wp:positionH>
                <wp:positionV relativeFrom="paragraph">
                  <wp:posOffset>-457200</wp:posOffset>
                </wp:positionV>
                <wp:extent cx="3337560" cy="641985"/>
                <wp:effectExtent l="0" t="0" r="0" b="5715"/>
                <wp:wrapNone/>
                <wp:docPr id="237" name="文本框 2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pacing w:line="480" w:lineRule="auto"/>
                              <w:textAlignment w:val="baseline"/>
                              <w:rPr>
                                <w:color w:val="FFFFFF" w:themeColor="background1"/>
                                <w:sz w:val="15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 w:val="0"/>
                                <w:color w:val="FFFFFF" w:themeColor="background1"/>
                                <w:kern w:val="24"/>
                                <w:sz w:val="44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—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37" o:spid="_x0000_s1025" type="#_x0000_t202" style="width:262.8pt;height:50.55pt;margin-top:-36pt;margin-left:67.2pt;mso-position-horizontal-relative:margin;mso-wrap-distance-bottom:0;mso-wrap-distance-left:9pt;mso-wrap-distance-right:9pt;mso-wrap-distance-top:0;position:absolute;v-text-anchor:top;z-index:251660288" filled="f" fillcolor="this" stroked="f">
                <v:textbox>
                  <w:txbxContent>
                    <w:p w14:paraId="6A5F6174">
                      <w:pPr>
                        <w:kinsoku w:val="0"/>
                        <w:overflowPunct w:val="0"/>
                        <w:spacing w:line="480" w:lineRule="auto"/>
                        <w:textAlignment w:val="baseline"/>
                        <w:rPr>
                          <w:color w:val="FFFFFF" w:themeColor="background1"/>
                          <w:sz w:val="15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 w:val="0"/>
                          <w:color w:val="FFFFFF" w:themeColor="background1"/>
                          <w:kern w:val="24"/>
                          <w:sz w:val="44"/>
                          <w:szCs w:val="56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FFFFFF" w:themeColor="background1"/>
                          <w:kern w:val="24"/>
                          <w:sz w:val="44"/>
                          <w:szCs w:val="56"/>
                        </w:rPr>
                        <w:t xml:space="preserve"> —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FFFFFF" w:themeColor="background1"/>
                          <w:kern w:val="24"/>
                          <w:sz w:val="44"/>
                          <w:szCs w:val="5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Cs/>
                          <w:color w:val="FFFFFF" w:themeColor="background1"/>
                          <w:kern w:val="24"/>
                          <w:sz w:val="24"/>
                          <w:szCs w:val="36"/>
                        </w:rPr>
                        <w:t>PERSONAL RESUME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769620</wp:posOffset>
                </wp:positionH>
                <wp:positionV relativeFrom="paragraph">
                  <wp:posOffset>191135</wp:posOffset>
                </wp:positionV>
                <wp:extent cx="1645285" cy="330200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5285" cy="33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264" w:lineRule="auto"/>
                              <w:contextualSpacing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求职意向：秘书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29.55pt;height:26pt;margin-top:15.05pt;margin-left:60.6pt;mso-height-relative:page;mso-position-horizontal-relative:margin;mso-width-relative:page;position:absolute;z-index:251663360" coordsize="21600,21600" filled="f" stroked="f">
                <o:lock v:ext="edit" aspectratio="f"/>
                <v:textbox>
                  <w:txbxContent>
                    <w:p w14:paraId="0DA88A2D">
                      <w:pPr>
                        <w:kinsoku w:val="0"/>
                        <w:overflowPunct w:val="0"/>
                        <w:snapToGrid w:val="0"/>
                        <w:spacing w:line="264" w:lineRule="auto"/>
                        <w:contextualSpacing/>
                        <w:textAlignment w:val="baseline"/>
                        <w:rPr>
                          <w:rFonts w:ascii="微软雅黑" w:eastAsia="微软雅黑" w:hAnsi="微软雅黑" w:cs="Times New Roman"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求职意向：秘书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-960120</wp:posOffset>
                </wp:positionH>
                <wp:positionV relativeFrom="paragraph">
                  <wp:posOffset>-685800</wp:posOffset>
                </wp:positionV>
                <wp:extent cx="7197725" cy="10295890"/>
                <wp:effectExtent l="0" t="0" r="3175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97725" cy="10296000"/>
                          <a:chOff x="0" y="-2"/>
                          <a:chExt cx="6802755" cy="9951901"/>
                        </a:xfrm>
                      </wpg:grpSpPr>
                      <wps:wsp xmlns:wps="http://schemas.microsoft.com/office/word/2010/wordprocessingShape">
                        <wps:cNvPr id="2" name="矩形 1"/>
                        <wps:cNvSpPr/>
                        <wps:spPr>
                          <a:xfrm>
                            <a:off x="0" y="-2"/>
                            <a:ext cx="6770881" cy="995190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矩形 2"/>
                        <wps:cNvSpPr/>
                        <wps:spPr>
                          <a:xfrm>
                            <a:off x="0" y="103136"/>
                            <a:ext cx="6802755" cy="1406776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66.75pt;height:810.7pt;margin-top:-54pt;margin-left:-75.6pt;mso-height-relative:page;mso-position-horizontal-relative:margin;mso-width-relative:page;position:absolute;z-index:251659264" coordorigin="0,-2" coordsize="6802755,9951901">
                <o:lock v:ext="edit" aspectratio="f"/>
                <v:rect id="矩形 1" o:spid="_x0000_s1028" style="width:6770881;height:9951901;position:absolute;top:-2;v-text-anchor:middle" coordsize="21600,21600" filled="t" fillcolor="#f2f2f2" stroked="f" strokeweight="1pt">
                  <v:stroke joinstyle="miter"/>
                  <o:lock v:ext="edit" aspectratio="f"/>
                </v:rect>
                <v:rect id="矩形 2" o:spid="_x0000_s1029" style="width:6802755;height:1406776;position:absolute;top:103136;v-text-anchor:middle" coordsize="21600,21600" filled="t" fillcolor="#404040" stroked="f" strokeweight="1pt">
                  <v:stroke joinstyle="miter"/>
                  <o:lock v:ext="edit" aspectratio="f"/>
                </v:rect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177800</wp:posOffset>
                </wp:positionV>
                <wp:extent cx="3835400" cy="893445"/>
                <wp:effectExtent l="0" t="0" r="0" b="0"/>
                <wp:wrapNone/>
                <wp:docPr id="156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35400" cy="893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1801801111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：湖北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武汉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302pt;height:70.35pt;margin-top:14pt;margin-left:224pt;mso-height-relative:page;mso-width-relative:pag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 w14:paraId="651B3B7F"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1801801111         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：湖北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武汉</w:t>
                      </w:r>
                    </w:p>
                    <w:p w14:paraId="4AE57BAF">
                      <w:pP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193675</wp:posOffset>
                </wp:positionV>
                <wp:extent cx="287655" cy="287655"/>
                <wp:effectExtent l="0" t="0" r="17145" b="17145"/>
                <wp:wrapNone/>
                <wp:docPr id="391" name="组合 3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7655" cy="287655"/>
                          <a:chOff x="0" y="0"/>
                          <a:chExt cx="288000" cy="288000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392" name="椭圆 392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88000" cy="28800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93" name="Freeform 14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200" y="57150"/>
                            <a:ext cx="144000" cy="189767"/>
                          </a:xfrm>
                          <a:custGeom>
                            <a:avLst/>
                            <a:gdLst>
                              <a:gd name="T0" fmla="*/ 94 w 188"/>
                              <a:gd name="T1" fmla="*/ 0 h 248"/>
                              <a:gd name="T2" fmla="*/ 0 w 188"/>
                              <a:gd name="T3" fmla="*/ 93 h 248"/>
                              <a:gd name="T4" fmla="*/ 94 w 188"/>
                              <a:gd name="T5" fmla="*/ 248 h 248"/>
                              <a:gd name="T6" fmla="*/ 188 w 188"/>
                              <a:gd name="T7" fmla="*/ 93 h 248"/>
                              <a:gd name="T8" fmla="*/ 94 w 188"/>
                              <a:gd name="T9" fmla="*/ 0 h 248"/>
                              <a:gd name="T10" fmla="*/ 94 w 188"/>
                              <a:gd name="T11" fmla="*/ 155 h 248"/>
                              <a:gd name="T12" fmla="*/ 32 w 188"/>
                              <a:gd name="T13" fmla="*/ 93 h 248"/>
                              <a:gd name="T14" fmla="*/ 94 w 188"/>
                              <a:gd name="T15" fmla="*/ 31 h 248"/>
                              <a:gd name="T16" fmla="*/ 157 w 188"/>
                              <a:gd name="T17" fmla="*/ 93 h 248"/>
                              <a:gd name="T18" fmla="*/ 94 w 188"/>
                              <a:gd name="T19" fmla="*/ 155 h 248"/>
                              <a:gd name="T20" fmla="*/ 94 w 188"/>
                              <a:gd name="T21" fmla="*/ 62 h 248"/>
                              <a:gd name="T22" fmla="*/ 63 w 188"/>
                              <a:gd name="T23" fmla="*/ 93 h 248"/>
                              <a:gd name="T24" fmla="*/ 94 w 188"/>
                              <a:gd name="T25" fmla="*/ 124 h 248"/>
                              <a:gd name="T26" fmla="*/ 126 w 188"/>
                              <a:gd name="T27" fmla="*/ 93 h 248"/>
                              <a:gd name="T28" fmla="*/ 94 w 188"/>
                              <a:gd name="T29" fmla="*/ 62 h 24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248" w="188" stroke="1">
                                <a:moveTo>
                                  <a:pt x="94" y="0"/>
                                </a:moveTo>
                                <a:cubicBezTo>
                                  <a:pt x="42" y="0"/>
                                  <a:pt x="0" y="42"/>
                                  <a:pt x="0" y="93"/>
                                </a:cubicBezTo>
                                <a:cubicBezTo>
                                  <a:pt x="0" y="145"/>
                                  <a:pt x="94" y="248"/>
                                  <a:pt x="94" y="248"/>
                                </a:cubicBezTo>
                                <a:cubicBezTo>
                                  <a:pt x="94" y="248"/>
                                  <a:pt x="188" y="145"/>
                                  <a:pt x="188" y="93"/>
                                </a:cubicBezTo>
                                <a:cubicBezTo>
                                  <a:pt x="188" y="42"/>
                                  <a:pt x="146" y="0"/>
                                  <a:pt x="94" y="0"/>
                                </a:cubicBezTo>
                                <a:close/>
                                <a:moveTo>
                                  <a:pt x="94" y="155"/>
                                </a:moveTo>
                                <a:cubicBezTo>
                                  <a:pt x="60" y="155"/>
                                  <a:pt x="32" y="127"/>
                                  <a:pt x="32" y="93"/>
                                </a:cubicBezTo>
                                <a:cubicBezTo>
                                  <a:pt x="32" y="59"/>
                                  <a:pt x="60" y="31"/>
                                  <a:pt x="94" y="31"/>
                                </a:cubicBezTo>
                                <a:cubicBezTo>
                                  <a:pt x="129" y="31"/>
                                  <a:pt x="157" y="59"/>
                                  <a:pt x="157" y="93"/>
                                </a:cubicBezTo>
                                <a:cubicBezTo>
                                  <a:pt x="157" y="127"/>
                                  <a:pt x="129" y="155"/>
                                  <a:pt x="94" y="155"/>
                                </a:cubicBezTo>
                                <a:close/>
                                <a:moveTo>
                                  <a:pt x="94" y="62"/>
                                </a:moveTo>
                                <a:cubicBezTo>
                                  <a:pt x="77" y="62"/>
                                  <a:pt x="63" y="76"/>
                                  <a:pt x="63" y="93"/>
                                </a:cubicBezTo>
                                <a:cubicBezTo>
                                  <a:pt x="63" y="110"/>
                                  <a:pt x="77" y="124"/>
                                  <a:pt x="94" y="124"/>
                                </a:cubicBezTo>
                                <a:cubicBezTo>
                                  <a:pt x="112" y="124"/>
                                  <a:pt x="126" y="110"/>
                                  <a:pt x="126" y="93"/>
                                </a:cubicBezTo>
                                <a:cubicBezTo>
                                  <a:pt x="126" y="76"/>
                                  <a:pt x="112" y="62"/>
                                  <a:pt x="94" y="6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22.65pt;height:22.65pt;margin-top:15.25pt;margin-left:330.4pt;mso-height-relative:page;mso-width-relative:page;position:absolute;z-index:251675648" coordsize="288000,288000">
                <o:lock v:ext="edit" aspectratio="f"/>
                <v:oval id="_x0000_s1026" o:spid="_x0000_s1032" style="width:288000;height:288000;position:absolute;v-text-anchor:middle" coordsize="21600,21600" filled="t" stroked="t" strokecolor="white" strokeweight="1pt">
                  <v:stroke joinstyle="miter"/>
                  <o:lock v:ext="edit" aspectratio="t"/>
                </v:oval>
                <v:shape id="Freeform 14" o:spid="_x0000_s1033" style="width:144000;height:189767;left:76200;position:absolute;top:57150" coordsize="188,248" o:spt="100" adj="-11796480,,5400" path="m94,c42,,,42,,93c,145,94,248,94,248c94,248,188,145,188,93c188,42,146,,94,xm94,155c60,155,32,127,32,93c32,59,60,31,94,31c129,31,157,59,157,93c157,127,129,155,94,155xm94,62c77,62,63,76,63,93c63,110,77,124,94,124c112,124,126,110,126,93c126,76,112,62,94,62xe" filled="t" stroked="t" strokecolor="white">
                  <v:stroke joinstyle="round"/>
                  <v:path o:connecttype="custom" o:connectlocs="72000,0;0,71162;72000,189767;144000,71162;72000,0;72000,118604;24510,71162;72000,23720;120255,71162;72000,118604;72000,47441;48255,71162;72000,94883;96510,71162;72000,47441" o:connectangles="0,0,0,0,0,0,0,0,0,0,0,0,0,0,0"/>
                  <o:lock v:ext="edit" aspectratio="t"/>
                </v:shape>
              </v:group>
            </w:pict>
          </mc:Fallback>
        </mc:AlternateContent>
      </w:r>
    </w:p>
    <w:p w14:paraId="2C8DD5C5"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8255</wp:posOffset>
                </wp:positionV>
                <wp:extent cx="287655" cy="287655"/>
                <wp:effectExtent l="0" t="0" r="17145" b="17145"/>
                <wp:wrapNone/>
                <wp:docPr id="157" name="组合 1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7655" cy="287655"/>
                          <a:chOff x="0" y="0"/>
                          <a:chExt cx="288000" cy="288000"/>
                        </a:xfrm>
                        <a:solidFill>
                          <a:schemeClr val="accent5"/>
                        </a:solidFill>
                      </wpg:grpSpPr>
                      <wps:wsp xmlns:wps="http://schemas.microsoft.com/office/word/2010/wordprocessingShape">
                        <wps:cNvPr id="158" name="椭圆 158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88000" cy="28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59" name="Freeform 140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200" y="66675"/>
                            <a:ext cx="162000" cy="166580"/>
                          </a:xfrm>
                          <a:custGeom>
                            <a:avLst/>
                            <a:gdLst>
                              <a:gd name="T0" fmla="*/ 347 w 371"/>
                              <a:gd name="T1" fmla="*/ 232 h 381"/>
                              <a:gd name="T2" fmla="*/ 335 w 371"/>
                              <a:gd name="T3" fmla="*/ 341 h 381"/>
                              <a:gd name="T4" fmla="*/ 182 w 371"/>
                              <a:gd name="T5" fmla="*/ 330 h 381"/>
                              <a:gd name="T6" fmla="*/ 194 w 371"/>
                              <a:gd name="T7" fmla="*/ 221 h 381"/>
                              <a:gd name="T8" fmla="*/ 335 w 371"/>
                              <a:gd name="T9" fmla="*/ 221 h 381"/>
                              <a:gd name="T10" fmla="*/ 335 w 371"/>
                              <a:gd name="T11" fmla="*/ 197 h 381"/>
                              <a:gd name="T12" fmla="*/ 158 w 371"/>
                              <a:gd name="T13" fmla="*/ 232 h 381"/>
                              <a:gd name="T14" fmla="*/ 194 w 371"/>
                              <a:gd name="T15" fmla="*/ 365 h 381"/>
                              <a:gd name="T16" fmla="*/ 371 w 371"/>
                              <a:gd name="T17" fmla="*/ 330 h 381"/>
                              <a:gd name="T18" fmla="*/ 335 w 371"/>
                              <a:gd name="T19" fmla="*/ 197 h 381"/>
                              <a:gd name="T20" fmla="*/ 335 w 371"/>
                              <a:gd name="T21" fmla="*/ 197 h 381"/>
                              <a:gd name="T22" fmla="*/ 335 w 371"/>
                              <a:gd name="T23" fmla="*/ 197 h 381"/>
                              <a:gd name="T24" fmla="*/ 227 w 371"/>
                              <a:gd name="T25" fmla="*/ 271 h 381"/>
                              <a:gd name="T26" fmla="*/ 227 w 371"/>
                              <a:gd name="T27" fmla="*/ 248 h 381"/>
                              <a:gd name="T28" fmla="*/ 318 w 371"/>
                              <a:gd name="T29" fmla="*/ 259 h 381"/>
                              <a:gd name="T30" fmla="*/ 306 w 371"/>
                              <a:gd name="T31" fmla="*/ 271 h 381"/>
                              <a:gd name="T32" fmla="*/ 306 w 371"/>
                              <a:gd name="T33" fmla="*/ 271 h 381"/>
                              <a:gd name="T34" fmla="*/ 227 w 371"/>
                              <a:gd name="T35" fmla="*/ 320 h 381"/>
                              <a:gd name="T36" fmla="*/ 227 w 371"/>
                              <a:gd name="T37" fmla="*/ 297 h 381"/>
                              <a:gd name="T38" fmla="*/ 290 w 371"/>
                              <a:gd name="T39" fmla="*/ 309 h 381"/>
                              <a:gd name="T40" fmla="*/ 278 w 371"/>
                              <a:gd name="T41" fmla="*/ 320 h 381"/>
                              <a:gd name="T42" fmla="*/ 278 w 371"/>
                              <a:gd name="T43" fmla="*/ 320 h 381"/>
                              <a:gd name="T44" fmla="*/ 123 w 371"/>
                              <a:gd name="T45" fmla="*/ 372 h 381"/>
                              <a:gd name="T46" fmla="*/ 0 w 371"/>
                              <a:gd name="T47" fmla="*/ 312 h 381"/>
                              <a:gd name="T48" fmla="*/ 60 w 371"/>
                              <a:gd name="T49" fmla="*/ 234 h 381"/>
                              <a:gd name="T50" fmla="*/ 106 w 371"/>
                              <a:gd name="T51" fmla="*/ 204 h 381"/>
                              <a:gd name="T52" fmla="*/ 62 w 371"/>
                              <a:gd name="T53" fmla="*/ 91 h 381"/>
                              <a:gd name="T54" fmla="*/ 222 w 371"/>
                              <a:gd name="T55" fmla="*/ 30 h 381"/>
                              <a:gd name="T56" fmla="*/ 217 w 371"/>
                              <a:gd name="T57" fmla="*/ 175 h 381"/>
                              <a:gd name="T58" fmla="*/ 200 w 371"/>
                              <a:gd name="T59" fmla="*/ 162 h 381"/>
                              <a:gd name="T60" fmla="*/ 222 w 371"/>
                              <a:gd name="T61" fmla="*/ 93 h 381"/>
                              <a:gd name="T62" fmla="*/ 100 w 371"/>
                              <a:gd name="T63" fmla="*/ 41 h 381"/>
                              <a:gd name="T64" fmla="*/ 124 w 371"/>
                              <a:gd name="T65" fmla="*/ 192 h 381"/>
                              <a:gd name="T66" fmla="*/ 127 w 371"/>
                              <a:gd name="T67" fmla="*/ 232 h 381"/>
                              <a:gd name="T68" fmla="*/ 54 w 371"/>
                              <a:gd name="T69" fmla="*/ 260 h 381"/>
                              <a:gd name="T70" fmla="*/ 70 w 371"/>
                              <a:gd name="T71" fmla="*/ 345 h 381"/>
                              <a:gd name="T72" fmla="*/ 136 w 371"/>
                              <a:gd name="T73" fmla="*/ 364 h 381"/>
                              <a:gd name="T74" fmla="*/ 126 w 371"/>
                              <a:gd name="T75" fmla="*/ 372 h 381"/>
                              <a:gd name="T76" fmla="*/ 126 w 371"/>
                              <a:gd name="T77" fmla="*/ 372 h 381"/>
                              <a:gd name="T78" fmla="*/ 126 w 371"/>
                              <a:gd name="T79" fmla="*/ 372 h 38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381" w="371" stroke="1">
                                <a:moveTo>
                                  <a:pt x="335" y="221"/>
                                </a:moveTo>
                                <a:cubicBezTo>
                                  <a:pt x="342" y="221"/>
                                  <a:pt x="347" y="226"/>
                                  <a:pt x="347" y="232"/>
                                </a:cubicBezTo>
                                <a:cubicBezTo>
                                  <a:pt x="347" y="330"/>
                                  <a:pt x="347" y="330"/>
                                  <a:pt x="347" y="330"/>
                                </a:cubicBezTo>
                                <a:cubicBezTo>
                                  <a:pt x="347" y="336"/>
                                  <a:pt x="342" y="341"/>
                                  <a:pt x="335" y="341"/>
                                </a:cubicBezTo>
                                <a:cubicBezTo>
                                  <a:pt x="194" y="341"/>
                                  <a:pt x="194" y="341"/>
                                  <a:pt x="194" y="341"/>
                                </a:cubicBezTo>
                                <a:cubicBezTo>
                                  <a:pt x="187" y="341"/>
                                  <a:pt x="182" y="336"/>
                                  <a:pt x="182" y="330"/>
                                </a:cubicBezTo>
                                <a:cubicBezTo>
                                  <a:pt x="182" y="232"/>
                                  <a:pt x="182" y="232"/>
                                  <a:pt x="182" y="232"/>
                                </a:cubicBezTo>
                                <a:cubicBezTo>
                                  <a:pt x="182" y="226"/>
                                  <a:pt x="187" y="221"/>
                                  <a:pt x="194" y="221"/>
                                </a:cubicBezTo>
                                <a:cubicBezTo>
                                  <a:pt x="335" y="221"/>
                                  <a:pt x="335" y="221"/>
                                  <a:pt x="335" y="221"/>
                                </a:cubicBezTo>
                                <a:cubicBezTo>
                                  <a:pt x="335" y="221"/>
                                  <a:pt x="335" y="221"/>
                                  <a:pt x="335" y="221"/>
                                </a:cubicBezTo>
                                <a:cubicBezTo>
                                  <a:pt x="335" y="221"/>
                                  <a:pt x="335" y="221"/>
                                  <a:pt x="335" y="221"/>
                                </a:cubicBezTo>
                                <a:moveTo>
                                  <a:pt x="335" y="197"/>
                                </a:moveTo>
                                <a:cubicBezTo>
                                  <a:pt x="194" y="197"/>
                                  <a:pt x="194" y="197"/>
                                  <a:pt x="194" y="197"/>
                                </a:cubicBezTo>
                                <a:cubicBezTo>
                                  <a:pt x="174" y="197"/>
                                  <a:pt x="158" y="213"/>
                                  <a:pt x="158" y="232"/>
                                </a:cubicBezTo>
                                <a:cubicBezTo>
                                  <a:pt x="158" y="362"/>
                                  <a:pt x="158" y="362"/>
                                  <a:pt x="158" y="362"/>
                                </a:cubicBezTo>
                                <a:cubicBezTo>
                                  <a:pt x="158" y="381"/>
                                  <a:pt x="174" y="365"/>
                                  <a:pt x="194" y="365"/>
                                </a:cubicBezTo>
                                <a:cubicBezTo>
                                  <a:pt x="335" y="365"/>
                                  <a:pt x="335" y="365"/>
                                  <a:pt x="335" y="365"/>
                                </a:cubicBezTo>
                                <a:cubicBezTo>
                                  <a:pt x="355" y="365"/>
                                  <a:pt x="371" y="349"/>
                                  <a:pt x="371" y="330"/>
                                </a:cubicBezTo>
                                <a:cubicBezTo>
                                  <a:pt x="371" y="232"/>
                                  <a:pt x="371" y="232"/>
                                  <a:pt x="371" y="232"/>
                                </a:cubicBezTo>
                                <a:cubicBezTo>
                                  <a:pt x="371" y="213"/>
                                  <a:pt x="355" y="197"/>
                                  <a:pt x="335" y="197"/>
                                </a:cubicBezTo>
                                <a:cubicBezTo>
                                  <a:pt x="335" y="197"/>
                                  <a:pt x="335" y="197"/>
                                  <a:pt x="335" y="197"/>
                                </a:cubicBezTo>
                                <a:cubicBezTo>
                                  <a:pt x="335" y="197"/>
                                  <a:pt x="335" y="197"/>
                                  <a:pt x="335" y="197"/>
                                </a:cubicBezTo>
                                <a:cubicBezTo>
                                  <a:pt x="335" y="197"/>
                                  <a:pt x="335" y="197"/>
                                  <a:pt x="335" y="197"/>
                                </a:cubicBezTo>
                                <a:cubicBezTo>
                                  <a:pt x="335" y="197"/>
                                  <a:pt x="335" y="197"/>
                                  <a:pt x="335" y="197"/>
                                </a:cubicBezTo>
                                <a:moveTo>
                                  <a:pt x="306" y="271"/>
                                </a:moveTo>
                                <a:cubicBezTo>
                                  <a:pt x="227" y="271"/>
                                  <a:pt x="227" y="271"/>
                                  <a:pt x="227" y="271"/>
                                </a:cubicBezTo>
                                <a:cubicBezTo>
                                  <a:pt x="220" y="271"/>
                                  <a:pt x="214" y="266"/>
                                  <a:pt x="214" y="259"/>
                                </a:cubicBezTo>
                                <a:cubicBezTo>
                                  <a:pt x="214" y="253"/>
                                  <a:pt x="220" y="248"/>
                                  <a:pt x="227" y="248"/>
                                </a:cubicBezTo>
                                <a:cubicBezTo>
                                  <a:pt x="306" y="248"/>
                                  <a:pt x="306" y="248"/>
                                  <a:pt x="306" y="248"/>
                                </a:cubicBezTo>
                                <a:cubicBezTo>
                                  <a:pt x="312" y="248"/>
                                  <a:pt x="318" y="253"/>
                                  <a:pt x="318" y="259"/>
                                </a:cubicBezTo>
                                <a:cubicBezTo>
                                  <a:pt x="318" y="266"/>
                                  <a:pt x="312" y="271"/>
                                  <a:pt x="306" y="271"/>
                                </a:cubicBezTo>
                                <a:cubicBezTo>
                                  <a:pt x="306" y="271"/>
                                  <a:pt x="306" y="271"/>
                                  <a:pt x="306" y="271"/>
                                </a:cubicBezTo>
                                <a:cubicBezTo>
                                  <a:pt x="306" y="271"/>
                                  <a:pt x="306" y="271"/>
                                  <a:pt x="306" y="271"/>
                                </a:cubicBezTo>
                                <a:cubicBezTo>
                                  <a:pt x="306" y="271"/>
                                  <a:pt x="306" y="271"/>
                                  <a:pt x="306" y="271"/>
                                </a:cubicBezTo>
                                <a:moveTo>
                                  <a:pt x="278" y="320"/>
                                </a:moveTo>
                                <a:cubicBezTo>
                                  <a:pt x="227" y="320"/>
                                  <a:pt x="227" y="320"/>
                                  <a:pt x="227" y="320"/>
                                </a:cubicBezTo>
                                <a:cubicBezTo>
                                  <a:pt x="220" y="320"/>
                                  <a:pt x="214" y="315"/>
                                  <a:pt x="214" y="309"/>
                                </a:cubicBezTo>
                                <a:cubicBezTo>
                                  <a:pt x="214" y="302"/>
                                  <a:pt x="220" y="297"/>
                                  <a:pt x="227" y="297"/>
                                </a:cubicBezTo>
                                <a:cubicBezTo>
                                  <a:pt x="278" y="297"/>
                                  <a:pt x="278" y="297"/>
                                  <a:pt x="278" y="297"/>
                                </a:cubicBezTo>
                                <a:cubicBezTo>
                                  <a:pt x="285" y="297"/>
                                  <a:pt x="290" y="302"/>
                                  <a:pt x="290" y="309"/>
                                </a:cubicBezTo>
                                <a:cubicBezTo>
                                  <a:pt x="290" y="315"/>
                                  <a:pt x="285" y="320"/>
                                  <a:pt x="278" y="320"/>
                                </a:cubicBezTo>
                                <a:cubicBezTo>
                                  <a:pt x="278" y="320"/>
                                  <a:pt x="278" y="320"/>
                                  <a:pt x="278" y="320"/>
                                </a:cubicBezTo>
                                <a:cubicBezTo>
                                  <a:pt x="278" y="320"/>
                                  <a:pt x="278" y="320"/>
                                  <a:pt x="278" y="320"/>
                                </a:cubicBezTo>
                                <a:cubicBezTo>
                                  <a:pt x="278" y="320"/>
                                  <a:pt x="278" y="320"/>
                                  <a:pt x="278" y="320"/>
                                </a:cubicBezTo>
                                <a:moveTo>
                                  <a:pt x="126" y="372"/>
                                </a:moveTo>
                                <a:cubicBezTo>
                                  <a:pt x="125" y="372"/>
                                  <a:pt x="124" y="372"/>
                                  <a:pt x="123" y="372"/>
                                </a:cubicBezTo>
                                <a:cubicBezTo>
                                  <a:pt x="122" y="371"/>
                                  <a:pt x="90" y="376"/>
                                  <a:pt x="62" y="364"/>
                                </a:cubicBezTo>
                                <a:cubicBezTo>
                                  <a:pt x="20" y="347"/>
                                  <a:pt x="0" y="331"/>
                                  <a:pt x="0" y="312"/>
                                </a:cubicBezTo>
                                <a:cubicBezTo>
                                  <a:pt x="0" y="300"/>
                                  <a:pt x="7" y="260"/>
                                  <a:pt x="21" y="251"/>
                                </a:cubicBezTo>
                                <a:cubicBezTo>
                                  <a:pt x="31" y="245"/>
                                  <a:pt x="44" y="239"/>
                                  <a:pt x="60" y="234"/>
                                </a:cubicBezTo>
                                <a:cubicBezTo>
                                  <a:pt x="78" y="229"/>
                                  <a:pt x="95" y="225"/>
                                  <a:pt x="106" y="223"/>
                                </a:cubicBezTo>
                                <a:cubicBezTo>
                                  <a:pt x="106" y="204"/>
                                  <a:pt x="106" y="204"/>
                                  <a:pt x="106" y="204"/>
                                </a:cubicBezTo>
                                <a:cubicBezTo>
                                  <a:pt x="90" y="188"/>
                                  <a:pt x="79" y="172"/>
                                  <a:pt x="72" y="153"/>
                                </a:cubicBezTo>
                                <a:cubicBezTo>
                                  <a:pt x="65" y="134"/>
                                  <a:pt x="62" y="116"/>
                                  <a:pt x="62" y="91"/>
                                </a:cubicBezTo>
                                <a:cubicBezTo>
                                  <a:pt x="62" y="32"/>
                                  <a:pt x="95" y="0"/>
                                  <a:pt x="151" y="0"/>
                                </a:cubicBezTo>
                                <a:cubicBezTo>
                                  <a:pt x="181" y="0"/>
                                  <a:pt x="205" y="11"/>
                                  <a:pt x="222" y="30"/>
                                </a:cubicBezTo>
                                <a:cubicBezTo>
                                  <a:pt x="237" y="47"/>
                                  <a:pt x="244" y="66"/>
                                  <a:pt x="244" y="93"/>
                                </a:cubicBezTo>
                                <a:cubicBezTo>
                                  <a:pt x="244" y="143"/>
                                  <a:pt x="218" y="174"/>
                                  <a:pt x="217" y="175"/>
                                </a:cubicBezTo>
                                <a:cubicBezTo>
                                  <a:pt x="213" y="180"/>
                                  <a:pt x="206" y="181"/>
                                  <a:pt x="201" y="177"/>
                                </a:cubicBezTo>
                                <a:cubicBezTo>
                                  <a:pt x="197" y="173"/>
                                  <a:pt x="196" y="167"/>
                                  <a:pt x="200" y="162"/>
                                </a:cubicBezTo>
                                <a:cubicBezTo>
                                  <a:pt x="200" y="162"/>
                                  <a:pt x="205" y="155"/>
                                  <a:pt x="211" y="143"/>
                                </a:cubicBezTo>
                                <a:cubicBezTo>
                                  <a:pt x="216" y="133"/>
                                  <a:pt x="222" y="115"/>
                                  <a:pt x="222" y="93"/>
                                </a:cubicBezTo>
                                <a:cubicBezTo>
                                  <a:pt x="222" y="75"/>
                                  <a:pt x="218" y="21"/>
                                  <a:pt x="151" y="21"/>
                                </a:cubicBezTo>
                                <a:cubicBezTo>
                                  <a:pt x="128" y="21"/>
                                  <a:pt x="111" y="28"/>
                                  <a:pt x="100" y="41"/>
                                </a:cubicBezTo>
                                <a:cubicBezTo>
                                  <a:pt x="90" y="53"/>
                                  <a:pt x="84" y="68"/>
                                  <a:pt x="84" y="91"/>
                                </a:cubicBezTo>
                                <a:cubicBezTo>
                                  <a:pt x="84" y="137"/>
                                  <a:pt x="95" y="164"/>
                                  <a:pt x="124" y="192"/>
                                </a:cubicBezTo>
                                <a:cubicBezTo>
                                  <a:pt x="126" y="194"/>
                                  <a:pt x="127" y="197"/>
                                  <a:pt x="127" y="200"/>
                                </a:cubicBezTo>
                                <a:cubicBezTo>
                                  <a:pt x="127" y="232"/>
                                  <a:pt x="127" y="232"/>
                                  <a:pt x="127" y="232"/>
                                </a:cubicBezTo>
                                <a:cubicBezTo>
                                  <a:pt x="127" y="237"/>
                                  <a:pt x="123" y="242"/>
                                  <a:pt x="118" y="242"/>
                                </a:cubicBezTo>
                                <a:cubicBezTo>
                                  <a:pt x="118" y="242"/>
                                  <a:pt x="79" y="252"/>
                                  <a:pt x="54" y="260"/>
                                </a:cubicBezTo>
                                <a:cubicBezTo>
                                  <a:pt x="20" y="271"/>
                                  <a:pt x="21" y="305"/>
                                  <a:pt x="21" y="312"/>
                                </a:cubicBezTo>
                                <a:cubicBezTo>
                                  <a:pt x="21" y="319"/>
                                  <a:pt x="34" y="330"/>
                                  <a:pt x="70" y="345"/>
                                </a:cubicBezTo>
                                <a:cubicBezTo>
                                  <a:pt x="97" y="356"/>
                                  <a:pt x="129" y="352"/>
                                  <a:pt x="129" y="352"/>
                                </a:cubicBezTo>
                                <a:cubicBezTo>
                                  <a:pt x="135" y="353"/>
                                  <a:pt x="138" y="359"/>
                                  <a:pt x="136" y="364"/>
                                </a:cubicBezTo>
                                <a:cubicBezTo>
                                  <a:pt x="135" y="369"/>
                                  <a:pt x="131" y="372"/>
                                  <a:pt x="126" y="372"/>
                                </a:cubicBezTo>
                                <a:cubicBezTo>
                                  <a:pt x="126" y="372"/>
                                  <a:pt x="126" y="372"/>
                                  <a:pt x="126" y="372"/>
                                </a:cubicBezTo>
                                <a:cubicBezTo>
                                  <a:pt x="126" y="372"/>
                                  <a:pt x="126" y="372"/>
                                  <a:pt x="126" y="372"/>
                                </a:cubicBezTo>
                                <a:cubicBezTo>
                                  <a:pt x="126" y="372"/>
                                  <a:pt x="126" y="372"/>
                                  <a:pt x="126" y="372"/>
                                </a:cubicBezTo>
                                <a:moveTo>
                                  <a:pt x="126" y="372"/>
                                </a:moveTo>
                                <a:cubicBezTo>
                                  <a:pt x="126" y="372"/>
                                  <a:pt x="126" y="372"/>
                                  <a:pt x="126" y="372"/>
                                </a:cubicBezTo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22.65pt;height:22.65pt;margin-top:0.65pt;margin-left:201.45pt;mso-height-relative:page;mso-width-relative:page;position:absolute;z-index:251673600" coordsize="288000,288000">
                <o:lock v:ext="edit" aspectratio="f"/>
                <v:oval id="_x0000_s1026" o:spid="_x0000_s1035" style="width:288000;height:288000;position:absolute;v-text-anchor:middle" coordsize="21600,21600" filled="t" fillcolor="#404040" stroked="t" strokecolor="white" strokeweight="1pt">
                  <v:stroke joinstyle="miter"/>
                  <o:lock v:ext="edit" aspectratio="t"/>
                </v:oval>
                <v:shape id="Freeform 140" o:spid="_x0000_s1036" style="width:162000;height:166580;left:76200;position:absolute;top:66675" coordsize="371,381" o:spt="100" adj="-11796480,,5400" path="m335,221c342,221,347,226,347,232c347,330,347,330,347,330c347,336,342,341,335,341c194,341,194,341,194,341c187,341,182,336,182,330c182,232,182,232,182,232c182,226,187,221,194,221c335,221,335,221,335,221c335,221,335,221,335,221c335,221,335,221,335,221m335,197c194,197,194,197,194,197c174,197,158,213,158,232c158,362,158,362,158,362c158,381,174,365,194,365c335,365,335,365,335,365c355,365,371,349,371,330c371,232,371,232,371,232c371,213,355,197,335,197c335,197,335,197,335,197c335,197,335,197,335,197c335,197,335,197,335,197c335,197,335,197,335,197m306,271c227,271,227,271,227,271c220,271,214,266,214,259c214,253,220,248,227,248c306,248,306,248,306,248c312,248,318,253,318,259c318,266,312,271,306,271c306,271,306,271,306,271c306,271,306,271,306,271c306,271,306,271,306,271m278,320c227,320,227,320,227,320c220,320,214,315,214,309c214,302,220,297,227,297c278,297,278,297,278,297c285,297,290,302,290,309c290,315,285,320,278,320c278,320,278,320,278,320c278,320,278,320,278,320c278,320,278,320,278,320m126,372c125,372,124,372,123,372c122,371,90,376,62,364c20,347,,331,,312c,300,7,260,21,251c31,245,44,239,60,234c78,229,95,225,106,223c106,204,106,204,106,204c90,188,79,172,72,153c65,134,62,116,62,91c62,32,95,,151,c181,,205,11,222,30c237,47,244,66,244,93c244,143,218,174,217,175c213,180,206,181,201,177c197,173,196,167,200,162c200,162,205,155,211,143c216,133,222,115,222,93c222,75,218,21,151,21c128,21,111,28,100,41c90,53,84,68,84,91c84,137,95,164,124,192c126,194,127,197,127,200c127,232,127,232,127,232c127,237,123,242,118,242c118,242,79,252,54,260c20,271,21,305,21,312c21,319,34,330,70,345c97,356,129,352,129,352c135,353,138,359,136,364c135,369,131,372,126,372c126,372,126,372,126,372c126,372,126,372,126,372c126,372,126,372,126,372m126,372c126,372,126,372,126,372e" filled="t" stroked="t" strokecolor="white">
                  <v:stroke joinstyle="round"/>
                  <v:path o:connecttype="custom" o:connectlocs="151520,101434;146280,149091;79471,144281;84711,96625;146280,96625;146280,86131;68991,101434;84711,159584;162000,144281;146280,86131;146280,86131;146280,86131;99121,118486;99121,108430;138857,113239;133617,118486;133617,118486;99121,139909;99121,129853;126630,135100;121390,139909;121390,139909;53708,162645;0,136411;26199,102308;46285,89192;27072,39786;96938,13116;94754,76513;87331,70829;96938,40661;43665,17925;54145,83945;55455,101434;23579,113676;30566,150840;59385,159147;55018,162645;55018,162645;55018,162645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7FE89FB4">
      <w:pPr>
        <w:widowControl/>
        <w:jc w:val="left"/>
      </w:pPr>
    </w:p>
    <w:p w14:paraId="7BF839E1"/>
    <w:p w14:paraId="246FAEE6"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-775335</wp:posOffset>
                </wp:positionH>
                <wp:positionV relativeFrom="paragraph">
                  <wp:posOffset>267970</wp:posOffset>
                </wp:positionV>
                <wp:extent cx="6738620" cy="463550"/>
                <wp:effectExtent l="0" t="0" r="4318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8620" cy="463550"/>
                          <a:chOff x="-76240" y="-355600"/>
                          <a:chExt cx="6738754" cy="463550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0" y="0"/>
                            <a:ext cx="6662514" cy="107950"/>
                            <a:chOff x="0" y="0"/>
                            <a:chExt cx="3750179" cy="0"/>
                          </a:xfrm>
                        </wpg:grpSpPr>
                        <wps:wsp xmlns:wps="http://schemas.microsoft.com/office/word/2010/wordprocessingShape">
                          <wps:cNvPr id="12" name="直接连接符 12"/>
                          <wps:cNvCnPr/>
                          <wps:spPr>
                            <a:xfrm>
                              <a:off x="5604" y="0"/>
                              <a:ext cx="374457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5A5A5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3" name="直接连接符 13"/>
                          <wps:cNvCnPr/>
                          <wps:spPr>
                            <a:xfrm>
                              <a:off x="0" y="0"/>
                              <a:ext cx="37020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5" name="文本框 15"/>
                        <wps:cNvSpPr txBox="1"/>
                        <wps:spPr>
                          <a:xfrm>
                            <a:off x="-76240" y="-355600"/>
                            <a:ext cx="2670810" cy="355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30.6pt;height:36.5pt;margin-top:21.1pt;margin-left:-61.05pt;mso-height-relative:page;mso-width-relative:page;position:absolute;z-index:251665408" coordorigin="-76240,-355600" coordsize="6738754,463550">
                <o:lock v:ext="edit" aspectratio="f"/>
                <v:group id="_x0000_s1026" o:spid="_x0000_s1038" style="width:6662514;height:107950;position:absolute" coordsize="3750179,0">
                  <o:lock v:ext="edit" aspectratio="f"/>
                  <v:line id="_x0000_s1026" o:spid="_x0000_s1039" style="position:absolute" from="5604,0" to="3750179,0" coordsize="21600,21600" stroked="t" strokecolor="#5a5a5a">
                    <v:stroke joinstyle="miter"/>
                    <o:lock v:ext="edit" aspectratio="f"/>
                  </v:line>
                  <v:line id="_x0000_s1026" o:spid="_x0000_s1040" style="position:absolute" from="0,0" to="370205,0" coordsize="21600,21600" stroked="t" strokecolor="#262626" strokeweight="2.25pt">
                    <v:stroke joinstyle="miter"/>
                    <o:lock v:ext="edit" aspectratio="f"/>
                  </v:line>
                </v:group>
                <v:shape id="_x0000_s1026" o:spid="_x0000_s1041" type="#_x0000_t202" style="width:2670810;height:355600;left:-76240;position:absolute;top:-355600" coordsize="21600,21600" filled="f" stroked="f" strokeweight="0.5pt">
                  <o:lock v:ext="edit" aspectratio="f"/>
                  <v:textbox>
                    <w:txbxContent>
                      <w:p w14:paraId="0759B3CA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68FACD"/>
    <w:p w14:paraId="7C3C8C10"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-775335</wp:posOffset>
                </wp:positionH>
                <wp:positionV relativeFrom="paragraph">
                  <wp:posOffset>1708150</wp:posOffset>
                </wp:positionV>
                <wp:extent cx="6738620" cy="463550"/>
                <wp:effectExtent l="0" t="0" r="4318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8620" cy="463550"/>
                          <a:chOff x="-76240" y="-355600"/>
                          <a:chExt cx="6738754" cy="463550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0" y="0"/>
                            <a:ext cx="6662514" cy="107950"/>
                            <a:chOff x="0" y="0"/>
                            <a:chExt cx="3750179" cy="0"/>
                          </a:xfrm>
                        </wpg:grpSpPr>
                        <wps:wsp xmlns:wps="http://schemas.microsoft.com/office/word/2010/wordprocessingShape">
                          <wps:cNvPr id="20" name="直接连接符 20"/>
                          <wps:cNvCnPr/>
                          <wps:spPr>
                            <a:xfrm>
                              <a:off x="5604" y="0"/>
                              <a:ext cx="374457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5A5A5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2" name="直接连接符 22"/>
                          <wps:cNvCnPr/>
                          <wps:spPr>
                            <a:xfrm>
                              <a:off x="0" y="0"/>
                              <a:ext cx="37020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3" name="文本框 23"/>
                        <wps:cNvSpPr txBox="1"/>
                        <wps:spPr>
                          <a:xfrm>
                            <a:off x="-76240" y="-355600"/>
                            <a:ext cx="2670810" cy="355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30.6pt;height:36.5pt;margin-top:134.5pt;margin-left:-61.05pt;mso-height-relative:page;mso-width-relative:page;position:absolute;z-index:251678720" coordorigin="-76240,-355600" coordsize="6738754,463550">
                <o:lock v:ext="edit" aspectratio="f"/>
                <v:group id="_x0000_s1026" o:spid="_x0000_s1043" style="width:6662514;height:107950;position:absolute" coordsize="3750179,0">
                  <o:lock v:ext="edit" aspectratio="f"/>
                  <v:line id="_x0000_s1026" o:spid="_x0000_s1044" style="position:absolute" from="5604,0" to="3750179,0" coordsize="21600,21600" stroked="t" strokecolor="#5a5a5a">
                    <v:stroke joinstyle="miter"/>
                    <o:lock v:ext="edit" aspectratio="f"/>
                  </v:line>
                  <v:line id="_x0000_s1026" o:spid="_x0000_s1045" style="position:absolute" from="0,0" to="370205,0" coordsize="21600,21600" stroked="t" strokecolor="#262626" strokeweight="2.25pt">
                    <v:stroke joinstyle="miter"/>
                    <o:lock v:ext="edit" aspectratio="f"/>
                  </v:line>
                </v:group>
                <v:shape id="_x0000_s1026" o:spid="_x0000_s1046" type="#_x0000_t202" style="width:2670810;height:355600;left:-76240;position:absolute;top:-355600" coordsize="21600,21600" filled="f" stroked="f" strokeweight="0.5pt">
                  <o:lock v:ext="edit" aspectratio="f"/>
                  <v:textbox>
                    <w:txbxContent>
                      <w:p w14:paraId="4E05E4F4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2171700</wp:posOffset>
                </wp:positionV>
                <wp:extent cx="6731000" cy="3263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100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2017/6-至今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陕西华虹医药有限公司       经理助理/秘书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Cs w:val="21"/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1. 负责公司各类会议的安排及会议纪要的整理、会签、传达、催办、归档等；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2. 负责公司领导的讲话稿及其他对内对外公文的起草、下发等；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3. 负责公司各类公文及合同的归档、管理等；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4. 负责领导的出行安排，包括但不限于车票、机票预定，酒店预订，费用报销等；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5. 负责领导与总部及公司内部的沟通，起到上传下达的作用；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6. 领导的日常办公服务及商务接待；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7. 协助部门领导办理日常行政工作及党建工作；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8. 公司各类印鉴的保管，各类证照的保管、年审等；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9. 领导授权交办的其他工作。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30pt;height:25.7pt;margin-top:171pt;margin-left:-61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66777794">
                      <w:pPr>
                        <w:tabs>
                          <w:tab w:val="left" w:pos="720"/>
                        </w:tabs>
                        <w:snapToGrid w:val="0"/>
                        <w:spacing w:line="4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2017/6-至今</w:t>
                      </w: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陕西华虹医药有限公司       经理助理/秘书</w:t>
                      </w:r>
                    </w:p>
                    <w:p w14:paraId="79732B73">
                      <w:pPr>
                        <w:tabs>
                          <w:tab w:val="left" w:pos="720"/>
                        </w:tabs>
                        <w:snapToGrid w:val="0"/>
                        <w:spacing w:line="4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Cs w:val="21"/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ab/>
                      </w:r>
                    </w:p>
                    <w:p w14:paraId="20CB694D">
                      <w:pPr>
                        <w:tabs>
                          <w:tab w:val="left" w:pos="720"/>
                        </w:tabs>
                        <w:snapToGrid w:val="0"/>
                        <w:spacing w:line="4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1. 负责公司各类会议的安排及会议纪要的整理、会签、传达、催办、归档等；</w:t>
                      </w:r>
                    </w:p>
                    <w:p w14:paraId="0923B270">
                      <w:pPr>
                        <w:tabs>
                          <w:tab w:val="left" w:pos="720"/>
                        </w:tabs>
                        <w:snapToGrid w:val="0"/>
                        <w:spacing w:line="4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2. 负责公司领导的讲话稿及其他对内对外公文的起草、下发等；</w:t>
                      </w:r>
                    </w:p>
                    <w:p w14:paraId="0FEBE539">
                      <w:pPr>
                        <w:tabs>
                          <w:tab w:val="left" w:pos="720"/>
                        </w:tabs>
                        <w:snapToGrid w:val="0"/>
                        <w:spacing w:line="4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3. 负责公司各类公文及合同的归档、管理等；</w:t>
                      </w:r>
                    </w:p>
                    <w:p w14:paraId="22E75E66">
                      <w:pPr>
                        <w:tabs>
                          <w:tab w:val="left" w:pos="720"/>
                        </w:tabs>
                        <w:snapToGrid w:val="0"/>
                        <w:spacing w:line="4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4. 负责领导的出行安排，包括但不限于车票、机票预定，酒店预订，费用报销等；</w:t>
                      </w:r>
                    </w:p>
                    <w:p w14:paraId="291A818F">
                      <w:pPr>
                        <w:tabs>
                          <w:tab w:val="left" w:pos="720"/>
                        </w:tabs>
                        <w:snapToGrid w:val="0"/>
                        <w:spacing w:line="4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5. 负责领导与总部及公司内部的沟通，起到上传下达的作用；</w:t>
                      </w:r>
                    </w:p>
                    <w:p w14:paraId="19A8266A">
                      <w:pPr>
                        <w:tabs>
                          <w:tab w:val="left" w:pos="720"/>
                        </w:tabs>
                        <w:snapToGrid w:val="0"/>
                        <w:spacing w:line="4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6. 领导的日常办公服务及商务接待；</w:t>
                      </w:r>
                    </w:p>
                    <w:p w14:paraId="70523186">
                      <w:pPr>
                        <w:tabs>
                          <w:tab w:val="left" w:pos="720"/>
                        </w:tabs>
                        <w:snapToGrid w:val="0"/>
                        <w:spacing w:line="4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7. 协助部门领导办理日常行政工作及党建工作；</w:t>
                      </w:r>
                    </w:p>
                    <w:p w14:paraId="3962486B">
                      <w:pPr>
                        <w:tabs>
                          <w:tab w:val="left" w:pos="720"/>
                        </w:tabs>
                        <w:snapToGrid w:val="0"/>
                        <w:spacing w:line="4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8. 公司各类印鉴的保管，各类证照的保管、年审等；</w:t>
                      </w:r>
                    </w:p>
                    <w:p w14:paraId="23F05FC2">
                      <w:pPr>
                        <w:tabs>
                          <w:tab w:val="left" w:pos="720"/>
                        </w:tabs>
                        <w:snapToGrid w:val="0"/>
                        <w:spacing w:line="4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9. 领导授权交办的其他工作。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5888355</wp:posOffset>
                </wp:positionV>
                <wp:extent cx="6713220" cy="278257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3220" cy="2782570"/>
                          <a:chOff x="0" y="0"/>
                          <a:chExt cx="6713492" cy="2783013"/>
                        </a:xfrm>
                      </wpg:grpSpPr>
                      <wpg:grpSp>
                        <wpg:cNvPr id="70" name="组合 70"/>
                        <wpg:cNvGrpSpPr/>
                        <wpg:grpSpPr>
                          <a:xfrm>
                            <a:off x="97971" y="378205"/>
                            <a:ext cx="6557193" cy="74"/>
                            <a:chOff x="0" y="-74"/>
                            <a:chExt cx="5966696" cy="74"/>
                          </a:xfrm>
                        </wpg:grpSpPr>
                        <wps:wsp xmlns:wps="http://schemas.microsoft.com/office/word/2010/wordprocessingShape">
                          <wps:cNvPr id="71" name="直接连接符 71"/>
                          <wps:cNvCnPr/>
                          <wps:spPr>
                            <a:xfrm>
                              <a:off x="5571" y="-74"/>
                              <a:ext cx="596112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5A5A5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2" name="直接连接符 72"/>
                          <wps:cNvCnPr/>
                          <wps:spPr>
                            <a:xfrm>
                              <a:off x="0" y="0"/>
                              <a:ext cx="37020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73" name="文本框 73"/>
                        <wps:cNvSpPr txBox="1"/>
                        <wps:spPr>
                          <a:xfrm>
                            <a:off x="0" y="0"/>
                            <a:ext cx="1079500" cy="355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000000" w:themeColor="text1"/>
                                  <w:sz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4" name="文本框 74"/>
                        <wps:cNvSpPr txBox="1"/>
                        <wps:spPr>
                          <a:xfrm>
                            <a:off x="21770" y="522413"/>
                            <a:ext cx="6691722" cy="2260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720"/>
                                </w:tabs>
                                <w:snapToGrid w:val="0"/>
                                <w:spacing w:line="460" w:lineRule="exact"/>
                                <w:contextualSpacing/>
                                <w:rPr>
                                  <w:rFonts w:ascii="微软雅黑" w:eastAsia="微软雅黑" w:hAnsi="微软雅黑"/>
                                  <w:caps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aps/>
                                  <w:szCs w:val="21"/>
                                </w:rPr>
                                <w:t>1. 熟练使用各类办公软件；</w:t>
                              </w:r>
                            </w:p>
                            <w:p>
                              <w:pPr>
                                <w:tabs>
                                  <w:tab w:val="left" w:pos="720"/>
                                </w:tabs>
                                <w:snapToGrid w:val="0"/>
                                <w:spacing w:line="460" w:lineRule="exact"/>
                                <w:contextualSpacing/>
                                <w:rPr>
                                  <w:rFonts w:ascii="微软雅黑" w:eastAsia="微软雅黑" w:hAnsi="微软雅黑"/>
                                  <w:caps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aps/>
                                  <w:szCs w:val="21"/>
                                </w:rPr>
                                <w:t>2. 文学功底扎实，思路清晰，熟悉各类公文的写作；</w:t>
                              </w:r>
                            </w:p>
                            <w:p>
                              <w:pPr>
                                <w:tabs>
                                  <w:tab w:val="left" w:pos="720"/>
                                </w:tabs>
                                <w:snapToGrid w:val="0"/>
                                <w:spacing w:line="460" w:lineRule="exact"/>
                                <w:contextualSpacing/>
                                <w:rPr>
                                  <w:rFonts w:ascii="微软雅黑" w:eastAsia="微软雅黑" w:hAnsi="微软雅黑"/>
                                  <w:caps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aps/>
                                  <w:szCs w:val="21"/>
                                </w:rPr>
                                <w:t>3. 较强的人际沟通能力，组织协调能力，熟悉办公室日常事务处理流程；</w:t>
                              </w:r>
                            </w:p>
                            <w:p>
                              <w:pPr>
                                <w:tabs>
                                  <w:tab w:val="left" w:pos="720"/>
                                </w:tabs>
                                <w:snapToGrid w:val="0"/>
                                <w:spacing w:line="460" w:lineRule="exact"/>
                                <w:contextualSpacing/>
                                <w:rPr>
                                  <w:rFonts w:ascii="微软雅黑" w:eastAsia="微软雅黑" w:hAnsi="微软雅黑"/>
                                  <w:caps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aps/>
                                  <w:szCs w:val="21"/>
                                </w:rPr>
                                <w:t xml:space="preserve">4. 具有扎实的秘书基本素质，熟悉各类商务礼仪； </w:t>
                              </w:r>
                            </w:p>
                            <w:p>
                              <w:pPr>
                                <w:tabs>
                                  <w:tab w:val="left" w:pos="720"/>
                                </w:tabs>
                                <w:snapToGrid w:val="0"/>
                                <w:spacing w:line="460" w:lineRule="exact"/>
                                <w:contextualSpacing/>
                                <w:rPr>
                                  <w:rFonts w:ascii="微软雅黑" w:eastAsia="微软雅黑" w:hAnsi="微软雅黑"/>
                                  <w:caps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aps/>
                                  <w:szCs w:val="21"/>
                                </w:rPr>
                                <w:t>5. 做事严谨认真，保密意识较强；</w:t>
                              </w:r>
                            </w:p>
                            <w:p>
                              <w:pPr>
                                <w:tabs>
                                  <w:tab w:val="left" w:pos="720"/>
                                </w:tabs>
                                <w:snapToGrid w:val="0"/>
                                <w:spacing w:line="460" w:lineRule="exact"/>
                                <w:contextualSpacing/>
                                <w:rPr>
                                  <w:rFonts w:ascii="微软雅黑" w:eastAsia="微软雅黑" w:hAnsi="微软雅黑"/>
                                  <w:smallCaps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aps/>
                                  <w:szCs w:val="21"/>
                                </w:rPr>
                                <w:t>6. 心理素质好，抗压能力强，可以适应出差。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28.6pt;height:219.1pt;margin-top:463.65pt;margin-left:-54.85pt;mso-height-relative:page;mso-width-relative:page;position:absolute;z-index:251669504" coordsize="6713492,2783013">
                <o:lock v:ext="edit" aspectratio="f"/>
                <v:group id="_x0000_s1026" o:spid="_x0000_s1049" style="width:6557193;height:74;left:97971;position:absolute;top:378205" coordorigin="0,-74" coordsize="5966696,74">
                  <o:lock v:ext="edit" aspectratio="f"/>
                  <v:line id="_x0000_s1026" o:spid="_x0000_s1050" style="position:absolute" from="5571,-74" to="5966696,-74" coordsize="21600,21600" stroked="t" strokecolor="#5a5a5a">
                    <v:stroke joinstyle="miter"/>
                    <o:lock v:ext="edit" aspectratio="f"/>
                  </v:line>
                  <v:line id="_x0000_s1026" o:spid="_x0000_s1051" style="position:absolute" from="0,0" to="370205,0" coordsize="21600,21600" stroked="t" strokecolor="#262626" strokeweight="2.25pt">
                    <v:stroke joinstyle="miter"/>
                    <o:lock v:ext="edit" aspectratio="f"/>
                  </v:line>
                </v:group>
                <v:shape id="_x0000_s1026" o:spid="_x0000_s1052" type="#_x0000_t202" style="width:1079500;height:355600;position:absolute" coordsize="21600,21600" filled="f" stroked="f" strokeweight="0.5pt">
                  <o:lock v:ext="edit" aspectratio="f"/>
                  <v:textbox>
                    <w:txbxContent>
                      <w:p w14:paraId="7361A39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000000" w:themeColor="text1"/>
                            <w:sz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26" o:spid="_x0000_s1053" type="#_x0000_t202" style="width:6691722;height:2260600;left:21770;position:absolute;top:522413" coordsize="21600,21600" filled="f" stroked="f" strokeweight="0.5pt">
                  <o:lock v:ext="edit" aspectratio="f"/>
                  <v:textbox>
                    <w:txbxContent>
                      <w:p w14:paraId="380CA042">
                        <w:pPr>
                          <w:tabs>
                            <w:tab w:val="left" w:pos="720"/>
                          </w:tabs>
                          <w:snapToGrid w:val="0"/>
                          <w:spacing w:line="460" w:lineRule="exact"/>
                          <w:contextualSpacing/>
                          <w:rPr>
                            <w:rFonts w:ascii="微软雅黑" w:eastAsia="微软雅黑" w:hAnsi="微软雅黑"/>
                            <w:caps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aps/>
                            <w:szCs w:val="21"/>
                          </w:rPr>
                          <w:t>1. 熟练使用各类办公软件；</w:t>
                        </w:r>
                      </w:p>
                      <w:p w14:paraId="41B5209D">
                        <w:pPr>
                          <w:tabs>
                            <w:tab w:val="left" w:pos="720"/>
                          </w:tabs>
                          <w:snapToGrid w:val="0"/>
                          <w:spacing w:line="460" w:lineRule="exact"/>
                          <w:contextualSpacing/>
                          <w:rPr>
                            <w:rFonts w:ascii="微软雅黑" w:eastAsia="微软雅黑" w:hAnsi="微软雅黑"/>
                            <w:caps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aps/>
                            <w:szCs w:val="21"/>
                          </w:rPr>
                          <w:t>2. 文学功底扎实，思路清晰，熟悉各类公文的写作；</w:t>
                        </w:r>
                      </w:p>
                      <w:p w14:paraId="4D37BDA0">
                        <w:pPr>
                          <w:tabs>
                            <w:tab w:val="left" w:pos="720"/>
                          </w:tabs>
                          <w:snapToGrid w:val="0"/>
                          <w:spacing w:line="460" w:lineRule="exact"/>
                          <w:contextualSpacing/>
                          <w:rPr>
                            <w:rFonts w:ascii="微软雅黑" w:eastAsia="微软雅黑" w:hAnsi="微软雅黑"/>
                            <w:caps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aps/>
                            <w:szCs w:val="21"/>
                          </w:rPr>
                          <w:t>3. 较强的人际沟通能力，组织协调能力，熟悉办公室日常事务处理流程；</w:t>
                        </w:r>
                      </w:p>
                      <w:p w14:paraId="2E880C17">
                        <w:pPr>
                          <w:tabs>
                            <w:tab w:val="left" w:pos="720"/>
                          </w:tabs>
                          <w:snapToGrid w:val="0"/>
                          <w:spacing w:line="460" w:lineRule="exact"/>
                          <w:contextualSpacing/>
                          <w:rPr>
                            <w:rFonts w:ascii="微软雅黑" w:eastAsia="微软雅黑" w:hAnsi="微软雅黑"/>
                            <w:caps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aps/>
                            <w:szCs w:val="21"/>
                          </w:rPr>
                          <w:t xml:space="preserve">4. 具有扎实的秘书基本素质，熟悉各类商务礼仪； </w:t>
                        </w:r>
                      </w:p>
                      <w:p w14:paraId="7EC9DC4E">
                        <w:pPr>
                          <w:tabs>
                            <w:tab w:val="left" w:pos="720"/>
                          </w:tabs>
                          <w:snapToGrid w:val="0"/>
                          <w:spacing w:line="460" w:lineRule="exact"/>
                          <w:contextualSpacing/>
                          <w:rPr>
                            <w:rFonts w:ascii="微软雅黑" w:eastAsia="微软雅黑" w:hAnsi="微软雅黑"/>
                            <w:caps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aps/>
                            <w:szCs w:val="21"/>
                          </w:rPr>
                          <w:t>5. 做事严谨认真，保密意识较强；</w:t>
                        </w:r>
                      </w:p>
                      <w:p w14:paraId="13A64CA9">
                        <w:pPr>
                          <w:tabs>
                            <w:tab w:val="left" w:pos="720"/>
                          </w:tabs>
                          <w:snapToGrid w:val="0"/>
                          <w:spacing w:line="460" w:lineRule="exact"/>
                          <w:contextualSpacing/>
                          <w:rPr>
                            <w:rFonts w:ascii="微软雅黑" w:eastAsia="微软雅黑" w:hAnsi="微软雅黑"/>
                            <w:smallCaps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aps/>
                            <w:szCs w:val="21"/>
                          </w:rPr>
                          <w:t>6. 心理素质好，抗压能力强，可以适应出差。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335280</wp:posOffset>
                </wp:positionV>
                <wp:extent cx="6731000" cy="32639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100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  <w:t>2015-2019                 北京师范大学                     行政管理专业                 本科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napToGrid w:val="0"/>
                              <w:spacing w:line="48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Cs w:val="21"/>
                              </w:rPr>
                              <w:t>专业课程：行政学原理、管理学原理、政治学原理、当代中国政府与政治、当代中国政治制度、比较政治制度、法学导论、行政法与行政诉讼法、人力资源管理、行政组织学、社会心理学、管理心理学等。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30pt;height:25.7pt;margin-top:26.4pt;margin-left:-61pt;mso-height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15D9553D">
                      <w:pPr>
                        <w:tabs>
                          <w:tab w:val="left" w:pos="720"/>
                        </w:tabs>
                        <w:snapToGrid w:val="0"/>
                        <w:spacing w:line="4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  <w:t>2015-2019                 北京师范大学                     行政管理专业                 本科</w:t>
                      </w:r>
                    </w:p>
                    <w:p w14:paraId="41C9FE63">
                      <w:pPr>
                        <w:tabs>
                          <w:tab w:val="left" w:pos="720"/>
                        </w:tabs>
                        <w:snapToGrid w:val="0"/>
                        <w:spacing w:line="480" w:lineRule="exact"/>
                        <w:contextualSpacing/>
                        <w:rPr>
                          <w:rFonts w:ascii="微软雅黑" w:eastAsia="微软雅黑" w:hAnsi="微软雅黑"/>
                          <w:cap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Cs w:val="21"/>
                        </w:rPr>
                        <w:t>专业课程：行政学原理、管理学原理、政治学原理、当代中国政府与政治、当代中国政治制度、比较政治制度、法学导论、行政法与行政诉讼法、人力资源管理、行政组织学、社会心理学、管理心理学等。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07"/>
    <w:rsid w:val="0000457C"/>
    <w:rsid w:val="00010165"/>
    <w:rsid w:val="000159FE"/>
    <w:rsid w:val="000F6F25"/>
    <w:rsid w:val="00157ECB"/>
    <w:rsid w:val="002750AB"/>
    <w:rsid w:val="002A6908"/>
    <w:rsid w:val="002C0FCA"/>
    <w:rsid w:val="003568C9"/>
    <w:rsid w:val="00357540"/>
    <w:rsid w:val="0041436D"/>
    <w:rsid w:val="00452BF6"/>
    <w:rsid w:val="004E6929"/>
    <w:rsid w:val="005118C6"/>
    <w:rsid w:val="00582C0F"/>
    <w:rsid w:val="005D6579"/>
    <w:rsid w:val="00633377"/>
    <w:rsid w:val="006D6A5E"/>
    <w:rsid w:val="00994D98"/>
    <w:rsid w:val="00AC237A"/>
    <w:rsid w:val="00B23CFC"/>
    <w:rsid w:val="00B94337"/>
    <w:rsid w:val="00C74E07"/>
    <w:rsid w:val="00C86724"/>
    <w:rsid w:val="00DF3D24"/>
    <w:rsid w:val="00E403A5"/>
    <w:rsid w:val="00E97942"/>
    <w:rsid w:val="00F45C16"/>
    <w:rsid w:val="00FB4E54"/>
    <w:rsid w:val="1CDE7178"/>
    <w:rsid w:val="34160931"/>
    <w:rsid w:val="422A6219"/>
    <w:rsid w:val="4C98725E"/>
    <w:rsid w:val="62D36780"/>
    <w:rsid w:val="6AA06FDE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AEDDD522251D4AE794461AD543735264_13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v1.0_mb_TqkNSTkDWAMdxnenOP3ZPQ==</vt:lpwstr>
  </property>
</Properties>
</file>