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720F27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-215265</wp:posOffset>
                </wp:positionV>
                <wp:extent cx="7601585" cy="706755"/>
                <wp:effectExtent l="4445" t="4445" r="1397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0" y="40005"/>
                          <a:ext cx="7601585" cy="706755"/>
                        </a:xfrm>
                        <a:prstGeom prst="rect">
                          <a:avLst/>
                        </a:prstGeom>
                        <a:solidFill>
                          <a:srgbClr val="FEC2D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8.55pt;height:55.65pt;margin-top:-16.95pt;margin-left:-1.95pt;mso-height-relative:page;mso-width-relative:page;position:absolute;v-text-anchor:middle;z-index:251671552" coordsize="21600,21600" filled="t" fillcolor="#fec2d1" stroked="t" strokecolor="white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-1270</wp:posOffset>
                </wp:positionV>
                <wp:extent cx="7583805" cy="706755"/>
                <wp:effectExtent l="0" t="0" r="17145" b="1714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3805" cy="706755"/>
                        </a:xfrm>
                        <a:prstGeom prst="rect">
                          <a:avLst/>
                        </a:prstGeom>
                        <a:solidFill>
                          <a:srgbClr val="4375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7.15pt;height:55.65pt;margin-top:-0.1pt;margin-left:-1.25pt;mso-height-relative:page;mso-width-relative:page;position:absolute;v-text-anchor:middle;z-index:251669504" coordsize="21600,21600" filled="t" fillcolor="#4375b3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9797A42"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113030</wp:posOffset>
            </wp:positionV>
            <wp:extent cx="979170" cy="979170"/>
            <wp:effectExtent l="44450" t="44450" r="55880" b="55880"/>
            <wp:wrapNone/>
            <wp:docPr id="11" name="图片 11" descr="C:/Users/lenovo/Pictures/图片3(5).jpg图片3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Pictures/图片3(5).jpg图片3(5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918" b="2918"/>
                    <a:stretch>
                      <a:fillRect/>
                    </a:stretch>
                  </pic:blipFill>
                  <pic:spPr>
                    <a:xfrm>
                      <a:off x="5207000" y="830580"/>
                      <a:ext cx="979170" cy="979170"/>
                    </a:xfrm>
                    <a:prstGeom prst="ellipse">
                      <a:avLst/>
                    </a:prstGeom>
                    <a:ln w="44450">
                      <a:solidFill>
                        <a:srgbClr val="4375B3"/>
                      </a:solidFill>
                    </a:ln>
                  </pic:spPr>
                </pic:pic>
              </a:graphicData>
            </a:graphic>
          </wp:anchor>
        </w:drawing>
      </w:r>
    </w:p>
    <w:p w14:paraId="54954B16"/>
    <w:p w14:paraId="3E804CFB"/>
    <w:p w14:paraId="5607C652"/>
    <w:p w14:paraId="547FBDF3"/>
    <w:p w14:paraId="1DED057E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55245</wp:posOffset>
                </wp:positionV>
                <wp:extent cx="1067435" cy="4946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64310" y="1784350"/>
                          <a:ext cx="106743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D8BA9"/>
                                <w:sz w:val="44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D8BA9"/>
                                <w:sz w:val="44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7" type="#_x0000_t202" style="width:84.05pt;height:38.95pt;margin-top:4.35pt;margin-left:256.05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14:paraId="6A1A1D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D8BA9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D8BA9"/>
                          <w:sz w:val="44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242AF5E2"/>
    <w:p w14:paraId="07923279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97155</wp:posOffset>
                </wp:positionV>
                <wp:extent cx="1666240" cy="3213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6240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求职意向：董事长秘书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1.2pt;height:25.3pt;margin-top:7.65pt;margin-left:236.0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40F9B6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求职意向：董事长秘书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158750</wp:posOffset>
                </wp:positionV>
                <wp:extent cx="1755775" cy="257810"/>
                <wp:effectExtent l="0" t="0" r="9525" b="889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6720" y="1391920"/>
                          <a:ext cx="1755775" cy="257810"/>
                        </a:xfrm>
                        <a:prstGeom prst="roundRect">
                          <a:avLst/>
                        </a:prstGeom>
                        <a:solidFill>
                          <a:srgbClr val="4375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9" style="width:138.25pt;height:20.3pt;margin-top:12.5pt;margin-left:232.35pt;mso-height-relative:page;mso-width-relative:page;position:absolute;v-text-anchor:middle;z-index:251661312" arcsize="10923f" coordsize="21600,21600" filled="t" fillcolor="#4375b3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1217D2B2"/>
    <w:p w14:paraId="56519108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114300</wp:posOffset>
                </wp:positionV>
                <wp:extent cx="6435725" cy="3124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both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/>
                                <w:sz w:val="22"/>
                                <w:szCs w:val="28"/>
                                <w:lang w:val="en-US" w:eastAsia="zh-CN"/>
                              </w:rPr>
                              <w:t>出生：1994-12-28                手机：13012345678             邮箱：12345@qq.com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06.75pt;height:24.6pt;margin-top:9pt;margin-left:49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58B98A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both"/>
                        <w:textAlignment w:val="auto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/>
                          <w:sz w:val="22"/>
                          <w:szCs w:val="28"/>
                          <w:lang w:val="en-US" w:eastAsia="zh-CN"/>
                        </w:rPr>
                        <w:t>出生：1994-12-28                手机：13012345678             邮箱：12345@qq.com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D745E94"/>
    <w:p w14:paraId="54271A91"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146050</wp:posOffset>
                </wp:positionV>
                <wp:extent cx="6435725" cy="126111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126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本人性格开朗，待人热情、有良好的逻辑分析能力，一定的组织协调能力，善于处理人际关系，较好的书面及口头表达能力，有团队合作精神，能独立解决工作中的问题；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良好的文字功底和表达能力，熟悉各类公文写作，有良好的商务谈判能力，熟悉商务社交礼仪，良好的接待工作经验；具有敏锐的洞察力，较强的判断与决策能力，计划和执行能力，了解法律及财务方面的知识，能够迅速掌握与公司业务有关的各种知识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06.75pt;height:99.3pt;margin-top:11.5pt;margin-left:42.1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D7A4D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本人性格开朗，待人热情、有良好的逻辑分析能力，一定的组织协调能力，善于处理人际关系，较好的书面及口头表达能力，有团队合作精神，能独立解决工作中的问题；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良好的文字功底和表达能力，熟悉各类公文写作，有良好的商务谈判能力，熟悉商务社交礼仪，良好的接待工作经验；具有敏锐的洞察力，较强的判断与决策能力，计划和执行能力，了解法律及财务方面的知识，能够迅速掌握与公司业务有关的各种知识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”</w:t>
                      </w:r>
                    </w:p>
                    <w:p w14:paraId="3ECCED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5080</wp:posOffset>
                </wp:positionV>
                <wp:extent cx="636270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42620" y="2353945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D8BA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2032" from="46.85pt,0.4pt" to="547.85pt,0.4pt" coordsize="21600,21600" stroked="t" strokecolor="#fd8ba9" strokeweight="0.5pt">
                <v:stroke joinstyle="miter"/>
                <o:lock v:ext="edit" aspectratio="f"/>
              </v:line>
            </w:pict>
          </mc:Fallback>
        </mc:AlternateContent>
      </w:r>
    </w:p>
    <w:p w14:paraId="366993E7"/>
    <w:p w14:paraId="4EA1BCE6">
      <w:pPr>
        <w:rPr>
          <w14:textOutline w14:w="9525">
            <w14:solidFill>
              <w14:srgbClr w14:val="4375B3"/>
            </w14:solidFill>
            <w14:round/>
          </w14:textOutline>
        </w:rPr>
      </w:pPr>
    </w:p>
    <w:p w14:paraId="5B416D9A"/>
    <w:p w14:paraId="01DFD114"/>
    <w:p w14:paraId="665BC0D9"/>
    <w:p w14:paraId="654CE334"/>
    <w:p w14:paraId="5F251DAF"/>
    <w:p w14:paraId="69D7BE98"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102870</wp:posOffset>
                </wp:positionV>
                <wp:extent cx="956310" cy="3727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9120" y="1769745"/>
                          <a:ext cx="95631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75.3pt;height:29.35pt;margin-top:8.1pt;margin-left:51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76319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0245" y="3735070"/>
                          <a:ext cx="1143000" cy="285750"/>
                        </a:xfrm>
                        <a:prstGeom prst="roundRect">
                          <a:avLst>
                            <a:gd name="adj" fmla="val 7676"/>
                          </a:avLst>
                        </a:prstGeom>
                        <a:solidFill>
                          <a:srgbClr val="FD8B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4" style="width:90pt;height:22.5pt;margin-top:14.35pt;margin-left:43.85pt;mso-height-relative:page;mso-width-relative:page;position:absolute;v-text-anchor:middle;z-index:251667456" arcsize="5030f" coordsize="21600,21600" filled="t" fillcolor="#fd8ba9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31501F47"/>
    <w:p w14:paraId="31B24193"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107950</wp:posOffset>
                </wp:positionV>
                <wp:extent cx="6360160" cy="0"/>
                <wp:effectExtent l="0" t="9525" r="254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4995" y="4466590"/>
                          <a:ext cx="636016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rgbClr val="769F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94080" from="46.85pt,8.5pt" to="547.65pt,8.5pt" coordsize="21600,21600" stroked="t" strokecolor="#769fcc" strokeweight="1.5pt">
                <v:stroke joinstyle="miter" linestyle="thinThin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147320</wp:posOffset>
                </wp:positionV>
                <wp:extent cx="6435725" cy="1010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20xx.09-20xx.07          广州大学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 |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：统计学、会计学、经济法概论、管理学原理、财务管理学、市场营销学、经济法、人力资源管理、组织行为学、劳动经济学等。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06.75pt;height:79.55pt;margin-top:11.6pt;margin-left:42.1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85E99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20xx.09-20xx.07          广州大学</w:t>
                      </w:r>
                    </w:p>
                    <w:p w14:paraId="1151DD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 | 本科</w:t>
                      </w:r>
                    </w:p>
                    <w:p w14:paraId="0A2BE4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：统计学、会计学、经济法概论、管理学原理、财务管理学、市场营销学、经济法、人力资源管理、组织行为学、劳动经济学等。</w:t>
                      </w:r>
                    </w:p>
                    <w:p w14:paraId="12446A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11241"/>
    <w:p w14:paraId="65C86FE2">
      <w:pPr>
        <w:rPr>
          <w:rFonts w:eastAsiaTheme="minorEastAsia" w:hint="eastAsia"/>
          <w:lang w:eastAsia="zh-CN"/>
        </w:rPr>
      </w:pPr>
    </w:p>
    <w:p w14:paraId="0DD0C159">
      <w:pPr>
        <w:tabs>
          <w:tab w:val="left" w:pos="5070"/>
        </w:tabs>
        <w:rPr>
          <w:rFonts w:eastAsiaTheme="minorEastAsia"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D0A8EE"/>
    <w:p w14:paraId="51BEDAA8"/>
    <w:p w14:paraId="37E6489C"/>
    <w:p w14:paraId="64D36239"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58420</wp:posOffset>
                </wp:positionV>
                <wp:extent cx="956310" cy="36512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9120" y="7072630"/>
                          <a:ext cx="95631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5.3pt;height:28.75pt;margin-top:4.6pt;margin-left:51.2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B373E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132715</wp:posOffset>
                </wp:positionV>
                <wp:extent cx="1143000" cy="285750"/>
                <wp:effectExtent l="0" t="0" r="0" b="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>
                            <a:gd name="adj" fmla="val 7676"/>
                          </a:avLst>
                        </a:prstGeom>
                        <a:solidFill>
                          <a:srgbClr val="FD8B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8" style="width:90pt;height:22.5pt;margin-top:10.45pt;margin-left:43.85pt;mso-height-relative:page;mso-width-relative:page;position:absolute;v-text-anchor:middle;z-index:251663360" arcsize="5030f" coordsize="21600,21600" filled="t" fillcolor="#fd8ba9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10505DF5"/>
    <w:p w14:paraId="0F9C5B25"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65405</wp:posOffset>
                </wp:positionV>
                <wp:extent cx="6364605" cy="0"/>
                <wp:effectExtent l="0" t="9525" r="1714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4995" y="6207125"/>
                          <a:ext cx="6364605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rgbClr val="769F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96128" from="46.85pt,5.15pt" to="548pt,5.15pt" coordsize="21600,21600" stroked="t" strokecolor="#769fcc" strokeweight="1.5pt">
                <v:stroke joinstyle="miter" linestyle="thinThin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104775</wp:posOffset>
                </wp:positionV>
                <wp:extent cx="6438265" cy="7772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8265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：大学英语六级证书，普通话二级甲等证书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：秘书资格证书、人力资源证书、行政管理证书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：通过全国计算机二级考试，熟练使用办公软件，如Word、PPT，Ps软件等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6.95pt;height:61.2pt;margin-top:8.25pt;margin-left:42.1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DBB5C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：大学英语六级证书，普通话二级甲等证书</w:t>
                      </w:r>
                    </w:p>
                    <w:p w14:paraId="332D38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：秘书资格证书、人力资源证书、行政管理证书</w:t>
                      </w:r>
                    </w:p>
                    <w:p w14:paraId="42DF08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：通过全国计算机二级考试，熟练使用办公软件，如Word、PPT，Ps软件等</w:t>
                      </w:r>
                    </w:p>
                  </w:txbxContent>
                </v:textbox>
              </v:shape>
            </w:pict>
          </mc:Fallback>
        </mc:AlternateContent>
      </w:r>
    </w:p>
    <w:p w14:paraId="0CCCF891">
      <w:pPr>
        <w:rPr>
          <w:rFonts w:eastAsiaTheme="minorEastAsia" w:hint="eastAsia"/>
          <w:lang w:eastAsia="zh-CN"/>
        </w:rPr>
      </w:pPr>
    </w:p>
    <w:p w14:paraId="79C8274E"/>
    <w:p w14:paraId="6BD61AF7"/>
    <w:p w14:paraId="65102ABE"/>
    <w:p w14:paraId="5FA3A20F"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165735</wp:posOffset>
                </wp:positionV>
                <wp:extent cx="956310" cy="36512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9120" y="3202305"/>
                          <a:ext cx="95631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5.3pt;height:28.75pt;margin-top:13.05pt;margin-left:51.2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0FF3E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50B5E1F1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43180</wp:posOffset>
                </wp:positionV>
                <wp:extent cx="1143000" cy="285750"/>
                <wp:effectExtent l="0" t="0" r="0" b="0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>
                            <a:gd name="adj" fmla="val 7676"/>
                          </a:avLst>
                        </a:prstGeom>
                        <a:solidFill>
                          <a:srgbClr val="FD8B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90pt;height:22.5pt;margin-top:3.4pt;margin-left:43.85pt;mso-height-relative:page;mso-width-relative:page;position:absolute;v-text-anchor:middle;z-index:251665408" arcsize="5030f" coordsize="21600,21600" filled="t" fillcolor="#fd8ba9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26F83118"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168275</wp:posOffset>
                </wp:positionV>
                <wp:extent cx="6364605" cy="0"/>
                <wp:effectExtent l="0" t="9525" r="17145" b="952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4995" y="7696835"/>
                          <a:ext cx="6364605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rgbClr val="769F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8176" from="46.85pt,13.25pt" to="548pt,13.25pt" coordsize="21600,21600" stroked="t" strokecolor="#769fcc" strokeweight="1.5pt">
                <v:stroke joinstyle="miter" linestyle="thinThin"/>
                <o:lock v:ext="edit" aspectratio="f"/>
              </v:line>
            </w:pict>
          </mc:Fallback>
        </mc:AlternateContent>
      </w:r>
    </w:p>
    <w:p w14:paraId="7C79C619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3810</wp:posOffset>
                </wp:positionV>
                <wp:extent cx="6435725" cy="12807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1280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20xx.01-20xx.12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企业投资有限公司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董事长秘书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▪ 负责董事长各项目的公文书信、合约条款、合同草拟；负责与政府相关部门的文书往来对接；负责督促、检查、催办批件及办公会议议定事项的办理工作；完成总经办各领导交办的其他任务和各种应急事务的处理；总结公司日常管理中发现的问题，提出改善建议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4" type="#_x0000_t202" style="width:506.75pt;height:100.85pt;margin-top:0.3pt;margin-left:42.1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3DB66E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20xx.01-20xx.12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企业投资有限公司 </w:t>
                      </w:r>
                    </w:p>
                    <w:p w14:paraId="732352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董事长秘书</w:t>
                      </w:r>
                    </w:p>
                    <w:p w14:paraId="59ED67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▪ 负责董事长各项目的公文书信、合约条款、合同草拟；负责与政府相关部门的文书往来对接；负责督促、检查、催办批件及办公会议议定事项的办理工作；完成总经办各领导交办的其他任务和各种应急事务的处理；总结公司日常管理中发现的问题，提出改善建议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2F5C96"/>
    <w:p w14:paraId="269984A8"/>
    <w:p w14:paraId="14D5FCFD"/>
    <w:p w14:paraId="73D55529"/>
    <w:p w14:paraId="5449692A"/>
    <w:p w14:paraId="4B31AE64"/>
    <w:p w14:paraId="11EFCCB5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55245</wp:posOffset>
                </wp:positionV>
                <wp:extent cx="6435725" cy="12573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7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20xx.01-20xx.12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包装有限公司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▪ 负责公司员工的行政及后勤类工作，包括工作餐及各类用品安排、车辆安排、高管住所安排；负责例会的准备及安排，包括参会人员、会议时间及场所安排以及布置等；负责各类通知及文件在集团各部门之间的发布；定期整理维护公司内的行政及物资状况，进行有效更新及整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45" type="#_x0000_t202" style="width:506.75pt;height:99pt;margin-top:4.35pt;margin-left:42.15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14:paraId="5BCA8C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20xx.01-20xx.12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包装有限公司  </w:t>
                      </w:r>
                    </w:p>
                    <w:p w14:paraId="1CE13C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行政助理</w:t>
                      </w:r>
                    </w:p>
                    <w:p w14:paraId="0BDB99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▪ 负责公司员工的行政及后勤类工作，包括工作餐及各类用品安排、车辆安排、高管住所安排；负责例会的准备及安排，包括参会人员、会议时间及场所安排以及布置等；负责各类通知及文件在集团各部门之间的发布；定期整理维护公司内的行政及物资状况，进行有效更新及整改。</w:t>
                      </w:r>
                    </w:p>
                  </w:txbxContent>
                </v:textbox>
              </v:shape>
            </w:pict>
          </mc:Fallback>
        </mc:AlternateContent>
      </w:r>
    </w:p>
    <w:p w14:paraId="23D06E12"/>
    <w:p w14:paraId="10A52C83"/>
    <w:p w14:paraId="671A452D"/>
    <w:p w14:paraId="15A43AB3"/>
    <w:p w14:paraId="54A463E1"/>
    <w:p w14:paraId="1117ADD3"/>
    <w:p w14:paraId="3D1F1A2F"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142240</wp:posOffset>
                </wp:positionV>
                <wp:extent cx="7583805" cy="0"/>
                <wp:effectExtent l="0" t="59690" r="17145" b="9271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-15875" y="138430"/>
                          <a:ext cx="7583805" cy="0"/>
                        </a:xfrm>
                        <a:prstGeom prst="line">
                          <a:avLst/>
                        </a:prstGeom>
                        <a:ln w="158750">
                          <a:solidFill>
                            <a:srgbClr val="FEC2D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0224" from="-0.5pt,11.2pt" to="596.65pt,11.2pt" coordsize="21600,21600" stroked="t" strokecolor="#fec2d1" strokeweight="12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89088D"/>
    <w:rsid w:val="07E3016F"/>
    <w:rsid w:val="08904FEE"/>
    <w:rsid w:val="09807FB0"/>
    <w:rsid w:val="0BC35B46"/>
    <w:rsid w:val="0D4303CC"/>
    <w:rsid w:val="0F0A584C"/>
    <w:rsid w:val="0F693D8A"/>
    <w:rsid w:val="0FB02C36"/>
    <w:rsid w:val="0FE91C67"/>
    <w:rsid w:val="13030C67"/>
    <w:rsid w:val="13302073"/>
    <w:rsid w:val="13C13FCC"/>
    <w:rsid w:val="14252616"/>
    <w:rsid w:val="14D838E5"/>
    <w:rsid w:val="14D9194E"/>
    <w:rsid w:val="15506687"/>
    <w:rsid w:val="156A556A"/>
    <w:rsid w:val="17CD526E"/>
    <w:rsid w:val="19485E81"/>
    <w:rsid w:val="19976DFC"/>
    <w:rsid w:val="19D763D0"/>
    <w:rsid w:val="1AC21052"/>
    <w:rsid w:val="1E1315CB"/>
    <w:rsid w:val="1F0C27BA"/>
    <w:rsid w:val="208A78D8"/>
    <w:rsid w:val="21945A97"/>
    <w:rsid w:val="21FB602A"/>
    <w:rsid w:val="23524985"/>
    <w:rsid w:val="24714DE3"/>
    <w:rsid w:val="35022CC0"/>
    <w:rsid w:val="3E615D13"/>
    <w:rsid w:val="3EAA053A"/>
    <w:rsid w:val="3F0C11CD"/>
    <w:rsid w:val="403B6528"/>
    <w:rsid w:val="4191566C"/>
    <w:rsid w:val="42114545"/>
    <w:rsid w:val="47151FA2"/>
    <w:rsid w:val="4D7E154A"/>
    <w:rsid w:val="4DB040A9"/>
    <w:rsid w:val="4FED4429"/>
    <w:rsid w:val="51233447"/>
    <w:rsid w:val="5206704F"/>
    <w:rsid w:val="52D6674E"/>
    <w:rsid w:val="530378E1"/>
    <w:rsid w:val="54543EED"/>
    <w:rsid w:val="55E10004"/>
    <w:rsid w:val="564C5678"/>
    <w:rsid w:val="5707474C"/>
    <w:rsid w:val="592B33C4"/>
    <w:rsid w:val="5FAC36BB"/>
    <w:rsid w:val="601A4019"/>
    <w:rsid w:val="602D2C56"/>
    <w:rsid w:val="62E16460"/>
    <w:rsid w:val="64BB3D2D"/>
    <w:rsid w:val="693F26A4"/>
    <w:rsid w:val="69423941"/>
    <w:rsid w:val="6E802785"/>
    <w:rsid w:val="70794AD5"/>
    <w:rsid w:val="709D4899"/>
    <w:rsid w:val="70D418FE"/>
    <w:rsid w:val="71067AAF"/>
    <w:rsid w:val="7189088D"/>
    <w:rsid w:val="71B95F08"/>
    <w:rsid w:val="7364243B"/>
    <w:rsid w:val="7C187BC7"/>
    <w:rsid w:val="7D5278B2"/>
    <w:rsid w:val="7DDC1CDE"/>
    <w:rsid w:val="7E4779E3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AD555ACA41B8474FA961BF37871CD213_13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v1.0_mb_czN2UDPaaCtOJ9ZhLdQnQQ==</vt:lpwstr>
  </property>
</Properties>
</file>