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94A568">
      <w:pPr>
        <w:adjustRightInd w:val="0"/>
        <w:snapToGrid w:val="0"/>
        <w:rPr>
          <w:rFonts w:hint="eastAsia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5975350</wp:posOffset>
            </wp:positionH>
            <wp:positionV relativeFrom="paragraph">
              <wp:posOffset>123190</wp:posOffset>
            </wp:positionV>
            <wp:extent cx="828040" cy="1194435"/>
            <wp:effectExtent l="9525" t="9525" r="13335" b="15240"/>
            <wp:wrapNone/>
            <wp:docPr id="15" name="图片 33" descr="C:\Users\lenovo\Pictures\04.jpg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3" descr="C:\Users\lenovo\Pictures\04.jpg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00" r="840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194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-189865</wp:posOffset>
                </wp:positionV>
                <wp:extent cx="7632065" cy="982345"/>
                <wp:effectExtent l="0" t="0" r="6985" b="8255"/>
                <wp:wrapNone/>
                <wp:docPr id="8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982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7" o:spid="_x0000_s1025" style="width:600.95pt;height:77.35pt;margin-top:-14.95pt;margin-left:-4.2pt;mso-height-relative:page;mso-position-horizontal-relative:margin;mso-width-relative:page;position:absolute;z-index:-251642880" coordsize="21600,21600" filled="t" fillcolor="black" stroked="f">
                <o:lock v:ext="edit" aspectratio="f"/>
                <w10:wrap anchorx="margin"/>
              </v:rect>
            </w:pict>
          </mc:Fallback>
        </mc:AlternateContent>
      </w:r>
    </w:p>
    <w:p w14:paraId="6A12CAB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76200</wp:posOffset>
                </wp:positionV>
                <wp:extent cx="3746500" cy="4660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65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ordWrap w:val="0"/>
                              <w:adjustRightInd w:val="0"/>
                              <w:snapToGrid w:val="0"/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电商运营经理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295pt;height:36.7pt;margin-top:6pt;margin-left:37.25pt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14:paraId="40E9BCE4">
                      <w:pPr>
                        <w:pStyle w:val="NormalWeb"/>
                        <w:wordWrap w:val="0"/>
                        <w:adjustRightInd w:val="0"/>
                        <w:snapToGrid w:val="0"/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8"/>
                          <w:szCs w:val="28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8"/>
                          <w:szCs w:val="28"/>
                        </w:rPr>
                        <w:t>电商运营经理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4C13F8B6">
      <w:pPr>
        <w:adjustRightInd w:val="0"/>
        <w:snapToGrid w:val="0"/>
      </w:pPr>
    </w:p>
    <w:p w14:paraId="65AF7DA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176530</wp:posOffset>
                </wp:positionV>
                <wp:extent cx="7632065" cy="795655"/>
                <wp:effectExtent l="0" t="0" r="6985" b="4445"/>
                <wp:wrapNone/>
                <wp:docPr id="4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7956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27" style="width:600.95pt;height:62.65pt;margin-top:13.9pt;margin-left:-4.2pt;mso-height-relative:page;mso-position-horizontal-relative:margin;mso-width-relative:page;position:absolute;z-index:-251651072" coordsize="21600,21600" filled="t" fillcolor="#f2f2f2" stroked="f">
                <o:lock v:ext="edit" aspectratio="f"/>
                <w10:wrap anchorx="margin"/>
              </v:rect>
            </w:pict>
          </mc:Fallback>
        </mc:AlternateContent>
      </w:r>
    </w:p>
    <w:p w14:paraId="1577DDBC">
      <w:pPr>
        <w:adjustRightInd w:val="0"/>
        <w:snapToGrid w:val="0"/>
      </w:pPr>
    </w:p>
    <w:p w14:paraId="2DF3CF1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33655</wp:posOffset>
                </wp:positionV>
                <wp:extent cx="3155950" cy="607695"/>
                <wp:effectExtent l="0" t="0" r="0" b="0"/>
                <wp:wrapNone/>
                <wp:docPr id="1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595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：139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0000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：1234567890@qq.com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8" type="#_x0000_t202" style="width:248.5pt;height:47.85pt;margin-top:2.65pt;margin-left:37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6448CC7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：139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 xml:space="preserve">0000      </w:t>
                      </w:r>
                    </w:p>
                    <w:p w14:paraId="4C59B6F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：1234567890@qq.com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E275ADC">
      <w:pPr>
        <w:adjustRightInd w:val="0"/>
        <w:snapToGrid w:val="0"/>
      </w:pPr>
    </w:p>
    <w:p w14:paraId="09AF80BA">
      <w:pPr>
        <w:adjustRightInd w:val="0"/>
        <w:snapToGrid w:val="0"/>
      </w:pPr>
    </w:p>
    <w:p w14:paraId="25CF6AD5">
      <w:pPr>
        <w:adjustRightInd w:val="0"/>
        <w:snapToGrid w:val="0"/>
      </w:pPr>
    </w:p>
    <w:p w14:paraId="61E360F6">
      <w:pPr>
        <w:adjustRightInd w:val="0"/>
        <w:snapToGrid w:val="0"/>
      </w:pPr>
    </w:p>
    <w:p w14:paraId="6EFC365F">
      <w:pPr>
        <w:adjustRightInd w:val="0"/>
        <w:snapToGrid w:val="0"/>
      </w:pPr>
    </w:p>
    <w:p w14:paraId="675DE3D3">
      <w:pPr>
        <w:adjustRightInd w:val="0"/>
        <w:snapToGrid w:val="0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121285</wp:posOffset>
                </wp:positionV>
                <wp:extent cx="6480175" cy="252095"/>
                <wp:effectExtent l="0" t="0" r="15875" b="14605"/>
                <wp:wrapNone/>
                <wp:docPr id="3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29" style="width:510.25pt;height:19.85pt;margin-top:9.55pt;margin-left:40.25pt;mso-height-relative:page;mso-position-horizontal-relative:margin;mso-width-relative:page;position:absolute;z-index:-251653120" coordsize="21600,21600" filled="t" fillcolor="#f2f2f2" stroked="f">
                <o:lock v:ext="edit" aspectratio="f"/>
                <w10:wrap anchorx="margin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70485</wp:posOffset>
                </wp:positionV>
                <wp:extent cx="1050925" cy="338455"/>
                <wp:effectExtent l="0" t="0" r="0" b="0"/>
                <wp:wrapNone/>
                <wp:docPr id="13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092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0" style="width:82.75pt;height:26.65pt;margin-top:5.55pt;margin-left:54.5pt;mso-height-relative:page;mso-width-relative:page;position:absolute;v-text-anchor:middle;z-index:251683840" coordsize="21600,21600" filled="f" stroked="f" strokeweight="1pt">
                <o:lock v:ext="edit" aspectratio="f"/>
                <v:textbox>
                  <w:txbxContent>
                    <w:p w14:paraId="4A109C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121285</wp:posOffset>
                </wp:positionV>
                <wp:extent cx="1259840" cy="252095"/>
                <wp:effectExtent l="0" t="0" r="16510" b="14605"/>
                <wp:wrapNone/>
                <wp:docPr id="6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31" style="width:99.2pt;height:19.85pt;margin-top:9.55pt;margin-left:40.25pt;mso-height-relative:page;mso-width-relative:page;position:absolute;z-index:-251646976" coordsize="21600,21600" filled="t" fillcolor="black" stroked="f">
                <o:lock v:ext="edit" aspectratio="f"/>
              </v:rect>
            </w:pict>
          </mc:Fallback>
        </mc:AlternateContent>
      </w:r>
    </w:p>
    <w:p w14:paraId="12604267">
      <w:pPr>
        <w:adjustRightInd w:val="0"/>
        <w:snapToGrid w:val="0"/>
        <w:rPr>
          <w:color w:val="000000"/>
        </w:rPr>
      </w:pPr>
    </w:p>
    <w:p w14:paraId="7EBB0307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121285</wp:posOffset>
                </wp:positionV>
                <wp:extent cx="6551930" cy="916940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4年电商运营工作经历，具备丰富的电商运营工作经验，对淘宝店铺、天猫的运营和推广套路十分熟悉。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对数据具备较强的敏感度，能根据数据进行新产品的开发工作，能准确分析产品目标消费人群的消费动机，制定顾客群体画像，实现销售额增加。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2" type="#_x0000_t202" style="width:515.9pt;height:72.2pt;margin-top:9.55pt;margin-left:37.2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45F8D5C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4年电商运营工作经历，具备丰富的电商运营工作经验，对淘宝店铺、天猫的运营和推广套路十分熟悉。</w:t>
                      </w:r>
                    </w:p>
                    <w:p w14:paraId="6F964FC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对数据具备较强的敏感度，能根据数据进行新产品的开发工作，能准确分析产品目标消费人群的消费动机，制定顾客群体画像，实现销售额增加。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692AC6">
      <w:pPr>
        <w:adjustRightInd w:val="0"/>
        <w:snapToGrid w:val="0"/>
        <w:rPr>
          <w:color w:val="000000"/>
        </w:rPr>
      </w:pPr>
    </w:p>
    <w:p w14:paraId="6E2FC093">
      <w:pPr>
        <w:adjustRightInd w:val="0"/>
        <w:snapToGrid w:val="0"/>
        <w:rPr>
          <w:color w:val="000000"/>
        </w:rPr>
      </w:pPr>
    </w:p>
    <w:p w14:paraId="31B488C6">
      <w:pPr>
        <w:adjustRightInd w:val="0"/>
        <w:snapToGrid w:val="0"/>
        <w:rPr>
          <w:color w:val="000000"/>
        </w:rPr>
      </w:pPr>
    </w:p>
    <w:p w14:paraId="0168AFBE">
      <w:pPr>
        <w:adjustRightInd w:val="0"/>
        <w:snapToGrid w:val="0"/>
        <w:rPr>
          <w:color w:val="000000"/>
        </w:rPr>
      </w:pPr>
    </w:p>
    <w:p w14:paraId="3094C775">
      <w:pPr>
        <w:adjustRightInd w:val="0"/>
        <w:snapToGrid w:val="0"/>
        <w:rPr>
          <w:color w:val="000000"/>
        </w:rPr>
      </w:pPr>
    </w:p>
    <w:p w14:paraId="4918DA16">
      <w:pPr>
        <w:adjustRightInd w:val="0"/>
        <w:snapToGrid w:val="0"/>
        <w:rPr>
          <w:color w:val="000000"/>
        </w:rPr>
      </w:pPr>
    </w:p>
    <w:p w14:paraId="385B7C5F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146685</wp:posOffset>
                </wp:positionV>
                <wp:extent cx="6480175" cy="252095"/>
                <wp:effectExtent l="0" t="0" r="15875" b="14605"/>
                <wp:wrapNone/>
                <wp:docPr id="1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33" style="width:510.25pt;height:19.85pt;margin-top:11.55pt;margin-left:40.25pt;mso-height-relative:page;mso-position-horizontal-relative:margin;mso-width-relative:page;position:absolute;z-index:-251657216" coordsize="21600,21600" filled="t" fillcolor="#f2f2f2" stroked="f">
                <o:lock v:ext="edit" aspectratio="f"/>
                <w10:wrap anchorx="margin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448945</wp:posOffset>
                </wp:positionV>
                <wp:extent cx="6551930" cy="5577840"/>
                <wp:effectExtent l="0" t="0" r="0" b="0"/>
                <wp:wrapNone/>
                <wp:docPr id="1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55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2016.12-至今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安徽有友纸品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天猫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负责公司天猫店铺的运营，包括品牌定位、宣传推广、活动策划、包装及日常运营。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店铺运营：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根据店铺营销数据进行深入分析，对每个产品运营情况进行评估，提炼卖点，指导美工进行页面优化，提升搜索量，促进销量；负责收集市场和行业信息，分析竞争对手，关注对手的变化和选款、定价等营销策略，结合本店优势提供有效应方案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推广优化：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负责优化付费工具的推广效果，通过调整直通车的关键词提升点击率，并对投放人群重新调整，针对公司店铺众多但产品单一，对主推的产品做出生命周期的结果报告，合理制定主旧更新产品上新计划。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消费者体验优化：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通过顾客浏览量、收藏、加购等用户行为，判断顾客对详情页面的喜爱状况，并结合销售额增长情况，判断消费者在购物过程中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在意的核心要素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店铺销售额较去年同比增长60%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因业务成绩突出，获得公司企业优秀员工奖。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adjustRightInd w:val="0"/>
                              <w:snapToGrid w:val="0"/>
                              <w:spacing w:line="360" w:lineRule="exact"/>
                              <w:ind w:left="420" w:firstLine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2015.03-2016.12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安徽旺旺雪饼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天猫运营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根据公司的战略计划，独立完成编制年度运营计划，并做好日常工作的分解。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熟悉各电商平台的运营环境、交易规则、淘宝和天猫网站广告资源；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每日统计分析最新数据，并根据数据变化采取针对性运营措施。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重点收集后台跟销售额关联性较强的数据，了解与上个月同期对比是否存在下滑或者增长情况，寻找下滑和增长的原因，并及时监控竞争对手的情况。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建立核心顾客群，通过与顾客的沟通了解顾客的产品需求，进行对应的商品上架和调整。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完成了原始销售额翻倍增长。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>2014.09-2015.02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合肥均有信息科技有限公司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商家运营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客户管理：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KA的管理，通过线上联系，会议上门拜访，提高KA需求的解决并跟进整个过程，协调内部资源。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业务支持：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负责品牌合作伙伴的管理与关系维护，为客户提供产品运营管理解决方案及产品培训。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产品优化：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负责整理、分析用户体验报告并总结产品优化建议。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34" style="width:515.9pt;height:439.2pt;margin-top:35.35pt;margin-left:37.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63A53C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2016.12-至今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安徽有友纸品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天猫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运营</w:t>
                      </w:r>
                    </w:p>
                    <w:p w14:paraId="7FEE4A4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负责公司天猫店铺的运营，包括品牌定位、宣传推广、活动策划、包装及日常运营。</w:t>
                      </w:r>
                    </w:p>
                    <w:p w14:paraId="22B6FE3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店铺运营：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根据店铺营销数据进行深入分析，对每个产品运营情况进行评估，提炼卖点，指导美工进行页面优化，提升搜索量，促进销量；负责收集市场和行业信息，分析竞争对手，关注对手的变化和选款、定价等营销策略，结合本店优势提供有效应方案；</w:t>
                      </w:r>
                    </w:p>
                    <w:p w14:paraId="0951CB8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推广优化：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负责优化付费工具的推广效果，通过调整直通车的关键词提升点击率，并对投放人群重新调整，针对公司店铺众多但产品单一，对主推的产品做出生命周期的结果报告，合理制定主旧更新产品上新计划。</w:t>
                      </w:r>
                    </w:p>
                    <w:p w14:paraId="294DD0C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消费者体验优化：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通过顾客浏览量、收藏、加购等用户行为，判断顾客对详情页面的喜爱状况，并结合销售额增长情况，判断消费者在购物过程中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在意的核心要素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。</w:t>
                      </w:r>
                    </w:p>
                    <w:p w14:paraId="57E3FAB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店铺销售额较去年同比增长60%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左右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。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因业务成绩突出，获得公司企业优秀员工奖。</w:t>
                      </w:r>
                    </w:p>
                    <w:p w14:paraId="5FF42473">
                      <w:pPr>
                        <w:pStyle w:val="ListParagraph"/>
                        <w:widowControl w:val="0"/>
                        <w:adjustRightInd w:val="0"/>
                        <w:snapToGrid w:val="0"/>
                        <w:spacing w:line="360" w:lineRule="exact"/>
                        <w:ind w:left="420" w:firstLine="0" w:firstLineChars="0"/>
                        <w:rPr>
                          <w:rFonts w:ascii="微软雅黑" w:eastAsia="微软雅黑" w:hAnsi="微软雅黑" w:hint="eastAsia"/>
                          <w:color w:val="000000"/>
                        </w:rPr>
                      </w:pPr>
                    </w:p>
                    <w:p w14:paraId="534DA9BC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2015.03-2016.12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安徽旺旺雪饼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天猫运营</w:t>
                      </w:r>
                    </w:p>
                    <w:p w14:paraId="32C3686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根据公司的战略计划，独立完成编制年度运营计划，并做好日常工作的分解。</w:t>
                      </w:r>
                    </w:p>
                    <w:p w14:paraId="63D65FE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熟悉各电商平台的运营环境、交易规则、淘宝和天猫网站广告资源；</w:t>
                      </w:r>
                    </w:p>
                    <w:p w14:paraId="5EA8681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每日统计分析最新数据，并根据数据变化采取针对性运营措施。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重点收集后台跟销售额关联性较强的数据，了解与上个月同期对比是否存在下滑或者增长情况，寻找下滑和增长的原因，并及时监控竞争对手的情况。</w:t>
                      </w:r>
                    </w:p>
                    <w:p w14:paraId="5773C3A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建立核心顾客群，通过与顾客的沟通了解顾客的产品需求，进行对应的商品上架和调整。</w:t>
                      </w:r>
                    </w:p>
                    <w:p w14:paraId="73B61FB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完成了原始销售额翻倍增长。</w:t>
                      </w:r>
                    </w:p>
                    <w:p w14:paraId="6B562A6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2B929E4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>2014.09-2015.02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合肥均有信息科技有限公司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商家运营</w:t>
                      </w:r>
                    </w:p>
                    <w:p w14:paraId="43A8205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客户管理：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负责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KA的管理，通过线上联系，会议上门拜访，提高KA需求的解决并跟进整个过程，协调内部资源。</w:t>
                      </w:r>
                    </w:p>
                    <w:p w14:paraId="2794053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业务支持：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负责品牌合作伙伴的管理与关系维护，为客户提供产品运营管理解决方案及产品培训。</w:t>
                      </w:r>
                    </w:p>
                    <w:p w14:paraId="54EACFD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产品优化：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负责整理、分析用户体验报告并总结产品优化建议。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99060</wp:posOffset>
                </wp:positionV>
                <wp:extent cx="1127125" cy="338455"/>
                <wp:effectExtent l="0" t="0" r="0" b="0"/>
                <wp:wrapNone/>
                <wp:docPr id="14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12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5" style="width:88.75pt;height:26.65pt;margin-top:7.8pt;margin-left:56pt;mso-height-relative:page;mso-width-relative:page;position:absolute;v-text-anchor:middle;z-index:251685888" coordsize="21600,21600" filled="f" stroked="f" strokeweight="1pt">
                <o:lock v:ext="edit" aspectratio="f"/>
                <v:textbox>
                  <w:txbxContent>
                    <w:p w14:paraId="53AE5B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146685</wp:posOffset>
                </wp:positionV>
                <wp:extent cx="1259840" cy="252095"/>
                <wp:effectExtent l="0" t="0" r="16510" b="14605"/>
                <wp:wrapNone/>
                <wp:docPr id="7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6" o:spid="_x0000_s1036" style="width:99.2pt;height:19.85pt;margin-top:11.55pt;margin-left:40.25pt;mso-height-relative:page;mso-width-relative:page;position:absolute;z-index:-251644928" coordsize="21600,21600" filled="t" fillcolor="black" stroked="f">
                <o:lock v:ext="edit" aspectratio="f"/>
              </v:rect>
            </w:pict>
          </mc:Fallback>
        </mc:AlternateContent>
      </w:r>
    </w:p>
    <w:p w14:paraId="6829FECC">
      <w:pPr>
        <w:adjustRightInd w:val="0"/>
        <w:snapToGrid w:val="0"/>
        <w:rPr>
          <w:color w:val="000000"/>
        </w:rPr>
      </w:pPr>
    </w:p>
    <w:p w14:paraId="54163FD1">
      <w:pPr>
        <w:adjustRightInd w:val="0"/>
        <w:snapToGrid w:val="0"/>
        <w:rPr>
          <w:color w:val="000000"/>
        </w:rPr>
      </w:pPr>
    </w:p>
    <w:p w14:paraId="5E5920CA">
      <w:pPr>
        <w:adjustRightInd w:val="0"/>
        <w:snapToGrid w:val="0"/>
        <w:rPr>
          <w:color w:val="000000"/>
        </w:rPr>
      </w:pPr>
    </w:p>
    <w:p w14:paraId="251DEF3D">
      <w:pPr>
        <w:adjustRightInd w:val="0"/>
        <w:snapToGrid w:val="0"/>
        <w:rPr>
          <w:color w:val="000000"/>
        </w:rPr>
      </w:pPr>
    </w:p>
    <w:p w14:paraId="3D6A1DCF">
      <w:pPr>
        <w:adjustRightInd w:val="0"/>
        <w:snapToGrid w:val="0"/>
        <w:rPr>
          <w:color w:val="000000"/>
        </w:rPr>
      </w:pPr>
    </w:p>
    <w:p w14:paraId="45C2B448">
      <w:pPr>
        <w:adjustRightInd w:val="0"/>
        <w:snapToGrid w:val="0"/>
        <w:rPr>
          <w:color w:val="000000"/>
        </w:rPr>
      </w:pPr>
    </w:p>
    <w:p w14:paraId="46E4484F">
      <w:pPr>
        <w:adjustRightInd w:val="0"/>
        <w:snapToGrid w:val="0"/>
        <w:rPr>
          <w:color w:val="000000"/>
        </w:rPr>
      </w:pPr>
    </w:p>
    <w:p w14:paraId="13CD9AA4">
      <w:pPr>
        <w:adjustRightInd w:val="0"/>
        <w:snapToGrid w:val="0"/>
        <w:rPr>
          <w:color w:val="000000"/>
        </w:rPr>
      </w:pPr>
    </w:p>
    <w:p w14:paraId="6E83CF1E">
      <w:pPr>
        <w:adjustRightInd w:val="0"/>
        <w:snapToGrid w:val="0"/>
        <w:rPr>
          <w:color w:val="000000"/>
        </w:rPr>
      </w:pPr>
    </w:p>
    <w:p w14:paraId="3E3AB085">
      <w:pPr>
        <w:adjustRightInd w:val="0"/>
        <w:snapToGrid w:val="0"/>
        <w:rPr>
          <w:color w:val="000000"/>
        </w:rPr>
      </w:pPr>
    </w:p>
    <w:p w14:paraId="74EBAA32">
      <w:pPr>
        <w:adjustRightInd w:val="0"/>
        <w:snapToGrid w:val="0"/>
        <w:rPr>
          <w:color w:val="000000"/>
        </w:rPr>
      </w:pPr>
    </w:p>
    <w:p w14:paraId="5AC93A38">
      <w:pPr>
        <w:adjustRightInd w:val="0"/>
        <w:snapToGrid w:val="0"/>
        <w:rPr>
          <w:color w:val="000000"/>
        </w:rPr>
      </w:pPr>
    </w:p>
    <w:p w14:paraId="1C6ECF10">
      <w:pPr>
        <w:adjustRightInd w:val="0"/>
        <w:snapToGrid w:val="0"/>
        <w:rPr>
          <w:color w:val="000000"/>
        </w:rPr>
      </w:pPr>
    </w:p>
    <w:p w14:paraId="50BD708F">
      <w:pPr>
        <w:adjustRightInd w:val="0"/>
        <w:snapToGrid w:val="0"/>
        <w:rPr>
          <w:color w:val="000000"/>
        </w:rPr>
      </w:pPr>
    </w:p>
    <w:p w14:paraId="23B8E573">
      <w:pPr>
        <w:adjustRightInd w:val="0"/>
        <w:snapToGrid w:val="0"/>
        <w:rPr>
          <w:color w:val="000000"/>
        </w:rPr>
      </w:pPr>
    </w:p>
    <w:p w14:paraId="14EC6376">
      <w:pPr>
        <w:adjustRightInd w:val="0"/>
        <w:snapToGrid w:val="0"/>
        <w:rPr>
          <w:color w:val="000000"/>
        </w:rPr>
      </w:pPr>
    </w:p>
    <w:p w14:paraId="7CFF9C79">
      <w:pPr>
        <w:adjustRightInd w:val="0"/>
        <w:snapToGrid w:val="0"/>
        <w:rPr>
          <w:color w:val="000000"/>
        </w:rPr>
      </w:pPr>
    </w:p>
    <w:p w14:paraId="51D3E433">
      <w:pPr>
        <w:adjustRightInd w:val="0"/>
        <w:snapToGrid w:val="0"/>
        <w:rPr>
          <w:color w:val="000000"/>
        </w:rPr>
      </w:pPr>
    </w:p>
    <w:p w14:paraId="2C419E0E">
      <w:pPr>
        <w:adjustRightInd w:val="0"/>
        <w:snapToGrid w:val="0"/>
        <w:rPr>
          <w:color w:val="000000"/>
        </w:rPr>
      </w:pPr>
    </w:p>
    <w:p w14:paraId="336846BA">
      <w:pPr>
        <w:adjustRightInd w:val="0"/>
        <w:snapToGrid w:val="0"/>
        <w:rPr>
          <w:color w:val="000000"/>
        </w:rPr>
      </w:pPr>
    </w:p>
    <w:p w14:paraId="56C80B4E">
      <w:pPr>
        <w:adjustRightInd w:val="0"/>
        <w:snapToGrid w:val="0"/>
        <w:rPr>
          <w:color w:val="000000"/>
        </w:rPr>
      </w:pPr>
    </w:p>
    <w:p w14:paraId="2CB2519B">
      <w:pPr>
        <w:adjustRightInd w:val="0"/>
        <w:snapToGrid w:val="0"/>
        <w:rPr>
          <w:color w:val="000000"/>
        </w:rPr>
      </w:pPr>
    </w:p>
    <w:p w14:paraId="7D68F489">
      <w:pPr>
        <w:adjustRightInd w:val="0"/>
        <w:snapToGrid w:val="0"/>
        <w:rPr>
          <w:color w:val="000000"/>
        </w:rPr>
      </w:pPr>
    </w:p>
    <w:p w14:paraId="5B3595B9">
      <w:pPr>
        <w:adjustRightInd w:val="0"/>
        <w:snapToGrid w:val="0"/>
        <w:rPr>
          <w:color w:val="000000"/>
        </w:rPr>
      </w:pPr>
    </w:p>
    <w:p w14:paraId="01AC3E26">
      <w:pPr>
        <w:adjustRightInd w:val="0"/>
        <w:snapToGrid w:val="0"/>
        <w:rPr>
          <w:color w:val="000000"/>
        </w:rPr>
      </w:pPr>
    </w:p>
    <w:p w14:paraId="00C0598E">
      <w:pPr>
        <w:adjustRightInd w:val="0"/>
        <w:snapToGrid w:val="0"/>
        <w:rPr>
          <w:color w:val="000000"/>
        </w:rPr>
      </w:pPr>
    </w:p>
    <w:p w14:paraId="21CED0EB">
      <w:pPr>
        <w:adjustRightInd w:val="0"/>
        <w:snapToGrid w:val="0"/>
        <w:rPr>
          <w:color w:val="000000"/>
        </w:rPr>
      </w:pPr>
    </w:p>
    <w:p w14:paraId="7C76441D">
      <w:pPr>
        <w:adjustRightInd w:val="0"/>
        <w:snapToGrid w:val="0"/>
        <w:rPr>
          <w:color w:val="000000"/>
        </w:rPr>
      </w:pPr>
    </w:p>
    <w:p w14:paraId="55083E91">
      <w:pPr>
        <w:adjustRightInd w:val="0"/>
        <w:snapToGrid w:val="0"/>
        <w:rPr>
          <w:color w:val="000000"/>
        </w:rPr>
      </w:pPr>
    </w:p>
    <w:p w14:paraId="316FE756">
      <w:pPr>
        <w:adjustRightInd w:val="0"/>
        <w:snapToGrid w:val="0"/>
        <w:rPr>
          <w:color w:val="000000"/>
        </w:rPr>
      </w:pPr>
    </w:p>
    <w:p w14:paraId="49372B09">
      <w:pPr>
        <w:adjustRightInd w:val="0"/>
        <w:snapToGrid w:val="0"/>
        <w:rPr>
          <w:color w:val="000000"/>
        </w:rPr>
      </w:pPr>
    </w:p>
    <w:p w14:paraId="02B86DC5">
      <w:pPr>
        <w:adjustRightInd w:val="0"/>
        <w:snapToGrid w:val="0"/>
        <w:rPr>
          <w:color w:val="000000"/>
        </w:rPr>
      </w:pPr>
    </w:p>
    <w:p w14:paraId="18EB523D">
      <w:pPr>
        <w:adjustRightInd w:val="0"/>
        <w:snapToGrid w:val="0"/>
        <w:rPr>
          <w:color w:val="000000"/>
        </w:rPr>
      </w:pPr>
    </w:p>
    <w:p w14:paraId="6640CD31">
      <w:pPr>
        <w:adjustRightInd w:val="0"/>
        <w:snapToGrid w:val="0"/>
        <w:rPr>
          <w:color w:val="000000"/>
        </w:rPr>
      </w:pPr>
    </w:p>
    <w:p w14:paraId="0128DA89">
      <w:pPr>
        <w:adjustRightInd w:val="0"/>
        <w:snapToGrid w:val="0"/>
        <w:rPr>
          <w:color w:val="000000"/>
        </w:rPr>
      </w:pPr>
    </w:p>
    <w:p w14:paraId="64A7C106">
      <w:pPr>
        <w:adjustRightInd w:val="0"/>
        <w:snapToGrid w:val="0"/>
        <w:rPr>
          <w:color w:val="000000"/>
        </w:rPr>
      </w:pPr>
    </w:p>
    <w:p w14:paraId="1B12EA60">
      <w:pPr>
        <w:adjustRightInd w:val="0"/>
        <w:snapToGrid w:val="0"/>
        <w:rPr>
          <w:color w:val="000000"/>
        </w:rPr>
      </w:pPr>
    </w:p>
    <w:p w14:paraId="4386CC8E">
      <w:pPr>
        <w:adjustRightInd w:val="0"/>
        <w:snapToGrid w:val="0"/>
        <w:rPr>
          <w:color w:val="000000"/>
        </w:rPr>
      </w:pPr>
    </w:p>
    <w:p w14:paraId="649A0753">
      <w:pPr>
        <w:rPr>
          <w:color w:val="000000"/>
        </w:rPr>
      </w:pPr>
    </w:p>
    <w:p w14:paraId="53DB3B86">
      <w:pPr>
        <w:rPr>
          <w:color w:val="000000"/>
        </w:rPr>
      </w:pPr>
    </w:p>
    <w:p w14:paraId="429846A5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71120</wp:posOffset>
                </wp:positionV>
                <wp:extent cx="1259840" cy="252095"/>
                <wp:effectExtent l="0" t="0" r="16510" b="14605"/>
                <wp:wrapNone/>
                <wp:docPr id="5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37" style="width:99.2pt;height:19.85pt;margin-top:5.6pt;margin-left:40.25pt;mso-height-relative:page;mso-width-relative:page;position:absolute;z-index:-251649024" coordsize="21600,21600" filled="t" fillcolor="black" stroked="f"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71120</wp:posOffset>
                </wp:positionV>
                <wp:extent cx="6480175" cy="252095"/>
                <wp:effectExtent l="0" t="0" r="15875" b="14605"/>
                <wp:wrapNone/>
                <wp:docPr id="2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38" style="width:510.25pt;height:19.85pt;margin-top:5.6pt;margin-left:40.25pt;mso-height-relative:page;mso-position-horizontal-relative:margin;mso-width-relative:page;position:absolute;z-index:-251655168" coordsize="21600,21600" filled="t" fillcolor="#f2f2f2" stroked="f">
                <o:lock v:ext="edit" aspectratio="f"/>
                <w10:wrap anchorx="margin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12700</wp:posOffset>
                </wp:positionV>
                <wp:extent cx="1127125" cy="338455"/>
                <wp:effectExtent l="0" t="0" r="0" b="0"/>
                <wp:wrapNone/>
                <wp:docPr id="17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12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9" style="width:88.75pt;height:26.65pt;margin-top:1pt;margin-left:56pt;mso-height-relative:page;mso-width-relative:page;position:absolute;v-text-anchor:middle;z-index:251691008" coordsize="21600,21600" filled="f" stroked="f" strokeweight="1pt">
                <o:lock v:ext="edit" aspectratio="f"/>
                <v:textbox>
                  <w:txbxContent>
                    <w:p w14:paraId="54C766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351155</wp:posOffset>
                </wp:positionV>
                <wp:extent cx="6551930" cy="320040"/>
                <wp:effectExtent l="0" t="0" r="0" b="0"/>
                <wp:wrapNone/>
                <wp:docPr id="1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 xml:space="preserve">2010.09-2014.06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 xml:space="preserve">儿大学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 xml:space="preserve">市场营销专业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40" type="#_x0000_t202" style="width:515.9pt;height:25.2pt;margin-top:27.65pt;margin-left:37.25pt;mso-wrap-distance-bottom:0;mso-wrap-distance-left:9pt;mso-wrap-distance-right:9pt;mso-wrap-distance-top:0;position:absolute;v-text-anchor:top;z-index:251687936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 xml:space="preserve">2010.09-2014.06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中国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 xml:space="preserve">儿大学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 xml:space="preserve">市场营销专业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8B9AF2C"/>
    <w:p w14:paraId="4189FB95"/>
    <w:p w14:paraId="76F9444B"/>
    <w:p w14:paraId="361D200C"/>
    <w:p w14:paraId="46CC6C0C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EA1A28"/>
    <w:multiLevelType w:val="multilevel"/>
    <w:tmpl w:val="3CEA1A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227CB4"/>
        <w:sz w:val="14"/>
        <w:szCs w:val="14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009A0"/>
    <w:rsid w:val="00001E73"/>
    <w:rsid w:val="0001244F"/>
    <w:rsid w:val="00030B24"/>
    <w:rsid w:val="0003398C"/>
    <w:rsid w:val="00035334"/>
    <w:rsid w:val="000B2B2D"/>
    <w:rsid w:val="000D68F8"/>
    <w:rsid w:val="001C7592"/>
    <w:rsid w:val="00226A02"/>
    <w:rsid w:val="00245605"/>
    <w:rsid w:val="00263ECE"/>
    <w:rsid w:val="00264B10"/>
    <w:rsid w:val="00264DDF"/>
    <w:rsid w:val="0026618B"/>
    <w:rsid w:val="00284553"/>
    <w:rsid w:val="00291B7D"/>
    <w:rsid w:val="0029285B"/>
    <w:rsid w:val="002A162A"/>
    <w:rsid w:val="002A2664"/>
    <w:rsid w:val="002D37B5"/>
    <w:rsid w:val="00305512"/>
    <w:rsid w:val="00310396"/>
    <w:rsid w:val="00352211"/>
    <w:rsid w:val="00371F86"/>
    <w:rsid w:val="003D147A"/>
    <w:rsid w:val="003E05E9"/>
    <w:rsid w:val="003F14FE"/>
    <w:rsid w:val="0042692F"/>
    <w:rsid w:val="004402F6"/>
    <w:rsid w:val="00445FE1"/>
    <w:rsid w:val="00457A2C"/>
    <w:rsid w:val="004721DB"/>
    <w:rsid w:val="00482FC8"/>
    <w:rsid w:val="004B314F"/>
    <w:rsid w:val="004B57E8"/>
    <w:rsid w:val="004C0CE2"/>
    <w:rsid w:val="004C7048"/>
    <w:rsid w:val="004D7CC6"/>
    <w:rsid w:val="004F39E0"/>
    <w:rsid w:val="005117BE"/>
    <w:rsid w:val="005227AB"/>
    <w:rsid w:val="00533A7D"/>
    <w:rsid w:val="005403E5"/>
    <w:rsid w:val="005925DD"/>
    <w:rsid w:val="0059618B"/>
    <w:rsid w:val="005B4C10"/>
    <w:rsid w:val="005F32C0"/>
    <w:rsid w:val="00626B2E"/>
    <w:rsid w:val="00640BCE"/>
    <w:rsid w:val="00646B3C"/>
    <w:rsid w:val="00650272"/>
    <w:rsid w:val="0065121C"/>
    <w:rsid w:val="006642C5"/>
    <w:rsid w:val="00691187"/>
    <w:rsid w:val="006A05D0"/>
    <w:rsid w:val="006A16CC"/>
    <w:rsid w:val="006A3030"/>
    <w:rsid w:val="006C59CC"/>
    <w:rsid w:val="006E1FDC"/>
    <w:rsid w:val="006F6B51"/>
    <w:rsid w:val="006F79DE"/>
    <w:rsid w:val="007079EC"/>
    <w:rsid w:val="007353EA"/>
    <w:rsid w:val="00780A66"/>
    <w:rsid w:val="00787F26"/>
    <w:rsid w:val="007D58F7"/>
    <w:rsid w:val="007D6B0A"/>
    <w:rsid w:val="007E7713"/>
    <w:rsid w:val="00806B63"/>
    <w:rsid w:val="00816592"/>
    <w:rsid w:val="00834A07"/>
    <w:rsid w:val="00845974"/>
    <w:rsid w:val="00845B5A"/>
    <w:rsid w:val="008474D8"/>
    <w:rsid w:val="008867F4"/>
    <w:rsid w:val="00892E9C"/>
    <w:rsid w:val="008C0D48"/>
    <w:rsid w:val="008C2598"/>
    <w:rsid w:val="008D5555"/>
    <w:rsid w:val="0090193C"/>
    <w:rsid w:val="00904E25"/>
    <w:rsid w:val="00906BE4"/>
    <w:rsid w:val="00912027"/>
    <w:rsid w:val="00925401"/>
    <w:rsid w:val="009406D6"/>
    <w:rsid w:val="00967603"/>
    <w:rsid w:val="009712DF"/>
    <w:rsid w:val="00991719"/>
    <w:rsid w:val="00A01633"/>
    <w:rsid w:val="00A172C1"/>
    <w:rsid w:val="00A5257B"/>
    <w:rsid w:val="00A72DA2"/>
    <w:rsid w:val="00A84ABC"/>
    <w:rsid w:val="00AB1C0F"/>
    <w:rsid w:val="00AD3389"/>
    <w:rsid w:val="00AF4A35"/>
    <w:rsid w:val="00B01AE1"/>
    <w:rsid w:val="00B15A35"/>
    <w:rsid w:val="00B238CF"/>
    <w:rsid w:val="00B46CC4"/>
    <w:rsid w:val="00B62ACA"/>
    <w:rsid w:val="00B70C06"/>
    <w:rsid w:val="00BA2952"/>
    <w:rsid w:val="00BA4306"/>
    <w:rsid w:val="00C075FC"/>
    <w:rsid w:val="00C3537F"/>
    <w:rsid w:val="00C52FCF"/>
    <w:rsid w:val="00C56312"/>
    <w:rsid w:val="00C9039B"/>
    <w:rsid w:val="00C96072"/>
    <w:rsid w:val="00CC3D6B"/>
    <w:rsid w:val="00CD370D"/>
    <w:rsid w:val="00D12CD1"/>
    <w:rsid w:val="00D67678"/>
    <w:rsid w:val="00D70DC7"/>
    <w:rsid w:val="00DA3826"/>
    <w:rsid w:val="00DD1F58"/>
    <w:rsid w:val="00E205B1"/>
    <w:rsid w:val="00E56B26"/>
    <w:rsid w:val="00E72A64"/>
    <w:rsid w:val="00E93166"/>
    <w:rsid w:val="00ED6766"/>
    <w:rsid w:val="00EE1855"/>
    <w:rsid w:val="00F343A7"/>
    <w:rsid w:val="00F47ECD"/>
    <w:rsid w:val="00F5460E"/>
    <w:rsid w:val="00F61CD9"/>
    <w:rsid w:val="00F63D95"/>
    <w:rsid w:val="00F93152"/>
    <w:rsid w:val="00FE726E"/>
    <w:rsid w:val="04F36F80"/>
    <w:rsid w:val="07B83F9F"/>
    <w:rsid w:val="18954769"/>
    <w:rsid w:val="1E6F37F7"/>
    <w:rsid w:val="1FC419CD"/>
    <w:rsid w:val="247A1BF8"/>
    <w:rsid w:val="30213D29"/>
    <w:rsid w:val="4FF0602A"/>
    <w:rsid w:val="6D53502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FF63B890F27B40329E9A941C216C0BCA_13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1.0_TyDDfiqxH2sYH9aUlQVtyTBmeGLNn73qeBNdzzOn7sV7XpmNMUHcFrZmYlCKDIEB/vHtf91JZsArVSd9tEabGw==</vt:lpwstr>
  </property>
  <property fmtid="{D5CDD505-2E9C-101B-9397-08002B2CF9AE}" pid="5" name="KSOTemplateUUID">
    <vt:lpwstr>v1.0_mb_qBnpJ6DiAHtmPTgr6uoIOA==</vt:lpwstr>
  </property>
</Properties>
</file>