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w:themeColor="background1" filled="t"/>
  </w:background>
  <w:body>
    <w:p w14:paraId="0C9A834F">
      <w:bookmarkStart w:id="0" w:name="_GoBack"/>
      <w:bookmarkEnd w:id="0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-838835</wp:posOffset>
            </wp:positionH>
            <wp:positionV relativeFrom="paragraph">
              <wp:posOffset>-577215</wp:posOffset>
            </wp:positionV>
            <wp:extent cx="1294765" cy="1294765"/>
            <wp:effectExtent l="0" t="0" r="635" b="635"/>
            <wp:wrapNone/>
            <wp:docPr id="3" name="图片 3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5" b="25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4088130</wp:posOffset>
                </wp:positionV>
                <wp:extent cx="2042795" cy="39751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2795" cy="397510"/>
                          <a:chOff x="8093" y="4911"/>
                          <a:chExt cx="3217" cy="626"/>
                        </a:xfrm>
                      </wpg:grpSpPr>
                      <wps:wsp xmlns:wps="http://schemas.microsoft.com/office/word/2010/wordprocessingShape">
                        <wps:cNvPr id="13" name="平行四边形 8"/>
                        <wps:cNvSpPr/>
                        <wps:spPr>
                          <a:xfrm>
                            <a:off x="8093" y="4955"/>
                            <a:ext cx="518" cy="434"/>
                          </a:xfrm>
                          <a:prstGeom prst="parallelogram">
                            <a:avLst>
                              <a:gd name="adj" fmla="val 50772"/>
                            </a:avLst>
                          </a:prstGeom>
                          <a:solidFill>
                            <a:srgbClr val="333F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94"/>
                        <wps:cNvSpPr txBox="1"/>
                        <wps:spPr>
                          <a:xfrm>
                            <a:off x="8660" y="4911"/>
                            <a:ext cx="2650" cy="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/>
                                  <w:color w:val="333F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60.85pt;height:31.3pt;margin-top:321.9pt;margin-left:71.8pt;mso-height-relative:page;mso-width-relative:page;position:absolute;z-index:251680768" coordorigin="8093,4911" coordsize="3217,626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边形 8" o:spid="_x0000_s1027" type="#_x0000_t7" style="width:518;height:434;left:8093;position:absolute;top:4955;v-text-anchor:middle" coordsize="21600,21600" adj="9188" filled="t" fillcolor="#333f50" stroked="f" strokeweight="1pt">
                  <v:stroke joinstyle="miter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4" o:spid="_x0000_s1028" type="#_x0000_t202" style="width:2650;height:627;left:8660;position:absolute;top:4911" coordsize="21600,21600" filled="f" stroked="f">
                  <o:lock v:ext="edit" aspectratio="f"/>
                  <v:textbox>
                    <w:txbxContent>
                      <w:p w14:paraId="434CB46A">
                        <w:pPr>
                          <w:spacing w:line="400" w:lineRule="exact"/>
                          <w:rPr>
                            <w:rFonts w:ascii="微软雅黑" w:eastAsia="微软雅黑" w:hAnsi="微软雅黑" w:cs="微软雅黑"/>
                            <w:color w:val="333F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-1057275</wp:posOffset>
                </wp:positionH>
                <wp:positionV relativeFrom="paragraph">
                  <wp:posOffset>1048385</wp:posOffset>
                </wp:positionV>
                <wp:extent cx="1735455" cy="718185"/>
                <wp:effectExtent l="0" t="0" r="0" b="571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5455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林晓恩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36.65pt;height:56.55pt;margin-top:82.55pt;margin-left:-83.2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0CE0A7F8">
                      <w:pPr>
                        <w:spacing w:line="5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林晓恩</w:t>
                      </w:r>
                    </w:p>
                    <w:p w14:paraId="6D2AFE00">
                      <w:pPr>
                        <w:spacing w:line="500" w:lineRule="exact"/>
                        <w:jc w:val="center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-961390</wp:posOffset>
                </wp:positionH>
                <wp:positionV relativeFrom="paragraph">
                  <wp:posOffset>5057775</wp:posOffset>
                </wp:positionV>
                <wp:extent cx="1588770" cy="2058035"/>
                <wp:effectExtent l="0" t="0" r="0" b="0"/>
                <wp:wrapNone/>
                <wp:docPr id="29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8770" cy="2058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CET-4，听说写能力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CET-6，听说写能力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国家职业医师资格证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执业医师资格证书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30" type="#_x0000_t202" style="width:125.1pt;height:162.05pt;margin-top:398.25pt;margin-left:-75.7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087E4D02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CET-4，听说写能力</w:t>
                      </w:r>
                    </w:p>
                    <w:p w14:paraId="61861B9F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CET-6，听说写能力</w:t>
                      </w:r>
                    </w:p>
                    <w:p w14:paraId="38CA2968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国家职业医师资格证</w:t>
                      </w:r>
                    </w:p>
                    <w:p w14:paraId="669C349A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00C478B0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执业医师资格证书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2858770</wp:posOffset>
                </wp:positionV>
                <wp:extent cx="1534795" cy="1213485"/>
                <wp:effectExtent l="0" t="0" r="0" b="0"/>
                <wp:wrapNone/>
                <wp:docPr id="27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4795" cy="1213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普通话：二甲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英语：可口语交流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粤语： 流利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31" type="#_x0000_t202" style="width:120.85pt;height:95.55pt;margin-top:225.1pt;margin-left:-71.4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1A86B3B1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普通话：二甲</w:t>
                      </w:r>
                    </w:p>
                    <w:p w14:paraId="64329914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英语：可口语交流</w:t>
                      </w:r>
                    </w:p>
                    <w:p w14:paraId="596BBF59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粤语： 流利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2510790</wp:posOffset>
                </wp:positionV>
                <wp:extent cx="1080135" cy="398145"/>
                <wp:effectExtent l="0" t="0" r="0" b="0"/>
                <wp:wrapNone/>
                <wp:docPr id="25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43255" y="3436620"/>
                          <a:ext cx="1080135" cy="398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语言能力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32" type="#_x0000_t202" style="width:85.05pt;height:31.35pt;margin-top:197.7pt;margin-left:-54.3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15E05617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4678680</wp:posOffset>
                </wp:positionV>
                <wp:extent cx="1080135" cy="398145"/>
                <wp:effectExtent l="0" t="0" r="0" b="0"/>
                <wp:wrapNone/>
                <wp:docPr id="2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135" cy="398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33" type="#_x0000_t202" style="width:85.05pt;height:31.35pt;margin-top:368.4pt;margin-left:-54.35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65E9DFAB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-1054735</wp:posOffset>
                </wp:positionH>
                <wp:positionV relativeFrom="paragraph">
                  <wp:posOffset>1729740</wp:posOffset>
                </wp:positionV>
                <wp:extent cx="2277745" cy="4514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774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79.35pt;height:35.55pt;margin-top:136.2pt;margin-left:-83.05pt;mso-height-relative:page;mso-position-horizontal-relative:margin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58379A41">
                      <w:pP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  <w:p w14:paraId="1327CB93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-589280</wp:posOffset>
                </wp:positionV>
                <wp:extent cx="2042795" cy="39751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2795" cy="397510"/>
                          <a:chOff x="8093" y="4911"/>
                          <a:chExt cx="3217" cy="626"/>
                        </a:xfrm>
                      </wpg:grpSpPr>
                      <wps:wsp xmlns:wps="http://schemas.microsoft.com/office/word/2010/wordprocessingShape">
                        <wps:cNvPr id="18" name="平行四边形 8"/>
                        <wps:cNvSpPr/>
                        <wps:spPr>
                          <a:xfrm>
                            <a:off x="8093" y="4955"/>
                            <a:ext cx="518" cy="434"/>
                          </a:xfrm>
                          <a:prstGeom prst="parallelogram">
                            <a:avLst>
                              <a:gd name="adj" fmla="val 50772"/>
                            </a:avLst>
                          </a:prstGeom>
                          <a:solidFill>
                            <a:srgbClr val="333F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文本框 94"/>
                        <wps:cNvSpPr txBox="1"/>
                        <wps:spPr>
                          <a:xfrm>
                            <a:off x="8660" y="4911"/>
                            <a:ext cx="2650" cy="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/>
                                  <w:color w:val="333F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60.85pt;height:31.3pt;margin-top:-46.4pt;margin-left:71.05pt;mso-height-relative:page;mso-width-relative:page;position:absolute;z-index:251686912" coordorigin="8093,4911" coordsize="3217,626">
                <o:lock v:ext="edit" aspectratio="f"/>
                <v:shape id="平行四边形 8" o:spid="_x0000_s1036" type="#_x0000_t7" style="width:518;height:434;left:8093;position:absolute;top:4955;v-text-anchor:middle" coordsize="21600,21600" adj="9188" filled="t" fillcolor="#333f50" stroked="f" strokeweight="1pt">
                  <v:stroke joinstyle="miter"/>
                  <o:lock v:ext="edit" aspectratio="f"/>
                </v:shape>
                <v:shape id="文本框 94" o:spid="_x0000_s1037" type="#_x0000_t202" style="width:2650;height:627;left:8660;position:absolute;top:4911" coordsize="21600,21600" filled="f" stroked="f">
                  <o:lock v:ext="edit" aspectratio="f"/>
                  <v:textbox>
                    <w:txbxContent>
                      <w:p w14:paraId="02CCE567">
                        <w:pPr>
                          <w:spacing w:line="400" w:lineRule="exact"/>
                          <w:rPr>
                            <w:rFonts w:ascii="微软雅黑" w:eastAsia="微软雅黑" w:hAnsi="微软雅黑" w:cs="微软雅黑"/>
                            <w:color w:val="333F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-189865</wp:posOffset>
                </wp:positionV>
                <wp:extent cx="5144135" cy="1329690"/>
                <wp:effectExtent l="0" t="0" r="0" b="0"/>
                <wp:wrapNone/>
                <wp:docPr id="3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44135" cy="1329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喜欢上网，查阅有关文章及资料，能够思考，懂得思考，明白自身不足并能虚心接受还能积极补拙。热爱运动，强健体魄，比如游泳，羽毛球，乒乓球，跳绳等。善于交际，能与同事朋友和睦共处，能积极参加各种组织活动。热爱生活，享受生活，生活中喜欢喝茶，喜欢看书，打理花草，偶尔网游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38" type="#_x0000_t202" style="width:405.05pt;height:104.7pt;margin-top:-14.95pt;margin-left:75.25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78D7A6A7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喜欢上网，查阅有关文章及资料，能够思考，懂得思考，明白自身不足并能虚心接受还能积极补拙。热爱运动，强健体魄，比如游泳，羽毛球，乒乓球，跳绳等。善于交际，能与同事朋友和睦共处，能积极参加各种组织活动。热爱生活，享受生活，生活中喜欢喝茶，喜欢看书，打理花草，偶尔网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4669155</wp:posOffset>
                </wp:positionV>
                <wp:extent cx="1641475" cy="4842510"/>
                <wp:effectExtent l="0" t="0" r="0" b="0"/>
                <wp:wrapNone/>
                <wp:docPr id="16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1475" cy="4842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  <w:t xml:space="preserve">20XX-01 - 20XX-04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20XX-01 - 20XX-12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20XX-06 - 20XX-12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20XX-06 - 20XX-09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  <w:t>20XX-06 - 20XX-09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39" type="#_x0000_t202" style="width:129.25pt;height:381.3pt;margin-top:367.65pt;margin-left:65.2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470C2DEC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4"/>
                          <w:szCs w:val="24"/>
                        </w:rPr>
                        <w:t xml:space="preserve">20XX-01 - 20XX-04 </w:t>
                      </w:r>
                    </w:p>
                    <w:p w14:paraId="43136F44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  <w:p w14:paraId="416BD267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  <w:p w14:paraId="48A1536B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4"/>
                          <w:szCs w:val="24"/>
                        </w:rPr>
                        <w:t>20XX-01 - 20XX-12</w:t>
                      </w:r>
                    </w:p>
                    <w:p w14:paraId="0A808E44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35156A1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  <w:p w14:paraId="0044CC55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  <w:p w14:paraId="6B251C81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  <w:p w14:paraId="304AF485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4"/>
                          <w:szCs w:val="24"/>
                        </w:rPr>
                        <w:t>20XX-06 - 20XX-12</w:t>
                      </w:r>
                    </w:p>
                    <w:p w14:paraId="1CD09F9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  <w:p w14:paraId="54FC3F58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  <w:p w14:paraId="64DCFAD0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  <w:p w14:paraId="76C031DF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4"/>
                          <w:szCs w:val="24"/>
                        </w:rPr>
                        <w:t>20XX-06 - 20XX-09</w:t>
                      </w:r>
                    </w:p>
                    <w:p w14:paraId="4629139F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  <w:p w14:paraId="5164F45D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  <w:p w14:paraId="5B89531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4"/>
                          <w:szCs w:val="24"/>
                        </w:rPr>
                        <w:t>20XX-06 - 20XX-09</w:t>
                      </w:r>
                    </w:p>
                    <w:p w14:paraId="00680BF5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4632960</wp:posOffset>
                </wp:positionV>
                <wp:extent cx="3619500" cy="5701030"/>
                <wp:effectExtent l="0" t="0" r="0" b="0"/>
                <wp:wrapNone/>
                <wp:docPr id="15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19500" cy="5701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人民医院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进修生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消化内科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张家界市第一人民医院    实习生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在内科，外科，妇产科，妇科门诊，儿科，传染科各科室实习一年，熟练基本临床操作，熟悉各种常见疾病的诊断及治疗。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人民医院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实习医生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内科，妇科，外科，儿科，心电图  B超各科室见习半年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服务中心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 妇科助理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协助工作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老百姓大药房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药剂员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 xml:space="preserve"> 在药房学习帮忙协助工作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40" type="#_x0000_t202" style="width:285pt;height:448.9pt;margin-top:364.8pt;margin-left:199.4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1AD8A51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人民医院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进修生 </w:t>
                      </w:r>
                    </w:p>
                    <w:p w14:paraId="6AAD47F8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消化内科 </w:t>
                      </w:r>
                    </w:p>
                    <w:p w14:paraId="36D338EA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</w:p>
                    <w:p w14:paraId="6A26792A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张家界市第一人民医院    实习生 </w:t>
                      </w:r>
                    </w:p>
                    <w:p w14:paraId="0E483285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在内科，外科，妇产科，妇科门诊，儿科，传染科各科室实习一年，熟练基本临床操作，熟悉各种常见疾病的诊断及治疗。 </w:t>
                      </w:r>
                    </w:p>
                    <w:p w14:paraId="02688260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F98B1D9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人民医院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实习医生 </w:t>
                      </w:r>
                    </w:p>
                    <w:p w14:paraId="7BE37864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内科，妇科，外科，儿科，心电图  B超各科室见习半年 </w:t>
                      </w:r>
                    </w:p>
                    <w:p w14:paraId="08ECA889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AA977B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服务中心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 妇科助理 </w:t>
                      </w:r>
                    </w:p>
                    <w:p w14:paraId="60F97E67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协助工作</w:t>
                      </w:r>
                    </w:p>
                    <w:p w14:paraId="76EDB629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</w:p>
                    <w:p w14:paraId="07E0721F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老百姓大药房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药剂员 </w:t>
                      </w:r>
                    </w:p>
                    <w:p w14:paraId="02685339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 xml:space="preserve"> 在药房学习帮忙协助工作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2496185</wp:posOffset>
                </wp:positionV>
                <wp:extent cx="1682750" cy="895985"/>
                <wp:effectExtent l="0" t="0" r="0" b="0"/>
                <wp:wrapNone/>
                <wp:docPr id="7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2750" cy="895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  <w:t xml:space="preserve">20XX.09-20XX.07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  <w:t xml:space="preserve">xxx中医药大学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  <w:t xml:space="preserve">临床医学（本科）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41" type="#_x0000_t202" style="width:132.5pt;height:70.55pt;margin-top:196.55pt;margin-left:65.2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1FE8AC45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4"/>
                          <w:szCs w:val="24"/>
                        </w:rPr>
                        <w:t xml:space="preserve">20XX.09-20XX.07    </w:t>
                      </w:r>
                    </w:p>
                    <w:p w14:paraId="52313A9A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4"/>
                          <w:szCs w:val="24"/>
                        </w:rPr>
                        <w:t xml:space="preserve">xxx中医药大学    </w:t>
                      </w:r>
                    </w:p>
                    <w:p w14:paraId="67B050A6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4"/>
                          <w:szCs w:val="24"/>
                        </w:rPr>
                        <w:t xml:space="preserve">临床医学（本科） </w:t>
                      </w:r>
                    </w:p>
                    <w:p w14:paraId="78057866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color w:val="333F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2489200</wp:posOffset>
                </wp:positionV>
                <wp:extent cx="3619500" cy="1213485"/>
                <wp:effectExtent l="0" t="0" r="0" b="0"/>
                <wp:wrapNone/>
                <wp:docPr id="6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19500" cy="1213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主修课程：人体解剖学、组织学与胚胎学、生理学、生物化学、医学微生物学、医学免疫学、病理学、病理生理学、药理学、诊断学、外科学总论与手术学、内科学、外科学、妇产科学、儿科学、传染病学等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42" type="#_x0000_t202" style="width:285pt;height:95.55pt;margin-top:196pt;margin-left:198.4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21ECABAD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主修课程：人体解剖学、组织学与胚胎学、生理学、生物化学、医学微生物学、医学免疫学、病理学、病理生理学、药理学、诊断学、外科学总论与手术学、内科学、外科学、妇产科学、儿科学、传染病学等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902335</wp:posOffset>
                </wp:positionH>
                <wp:positionV relativeFrom="paragraph">
                  <wp:posOffset>2024380</wp:posOffset>
                </wp:positionV>
                <wp:extent cx="2042795" cy="39751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42795" cy="397510"/>
                          <a:chOff x="8093" y="4911"/>
                          <a:chExt cx="3217" cy="626"/>
                        </a:xfrm>
                      </wpg:grpSpPr>
                      <wps:wsp xmlns:wps="http://schemas.microsoft.com/office/word/2010/wordprocessingShape">
                        <wps:cNvPr id="8" name="平行四边形 8"/>
                        <wps:cNvSpPr/>
                        <wps:spPr>
                          <a:xfrm>
                            <a:off x="8093" y="4955"/>
                            <a:ext cx="518" cy="434"/>
                          </a:xfrm>
                          <a:prstGeom prst="parallelogram">
                            <a:avLst>
                              <a:gd name="adj" fmla="val 50772"/>
                            </a:avLst>
                          </a:prstGeom>
                          <a:solidFill>
                            <a:srgbClr val="333F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文本框 94"/>
                        <wps:cNvSpPr txBox="1"/>
                        <wps:spPr>
                          <a:xfrm>
                            <a:off x="8660" y="4911"/>
                            <a:ext cx="2650" cy="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/>
                                  <w:color w:val="333F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60.85pt;height:31.3pt;margin-top:159.4pt;margin-left:71.05pt;mso-height-relative:page;mso-width-relative:page;position:absolute;z-index:251678720" coordorigin="8093,4911" coordsize="3217,626">
                <o:lock v:ext="edit" aspectratio="f"/>
                <v:shape id="_x0000_s1026" o:spid="_x0000_s1044" type="#_x0000_t7" style="width:518;height:434;left:8093;position:absolute;top:4955;v-text-anchor:middle" coordsize="21600,21600" adj="9188" filled="t" fillcolor="#333f50" stroked="f" strokeweight="1pt">
                  <v:stroke joinstyle="miter"/>
                  <o:lock v:ext="edit" aspectratio="f"/>
                </v:shape>
                <v:shape id="文本框 94" o:spid="_x0000_s1045" type="#_x0000_t202" style="width:2650;height:627;left:8660;position:absolute;top:4911" coordsize="21600,21600" filled="f" stroked="f">
                  <o:lock v:ext="edit" aspectratio="f"/>
                  <v:textbox>
                    <w:txbxContent>
                      <w:p w14:paraId="0BCE9D49">
                        <w:pPr>
                          <w:spacing w:line="400" w:lineRule="exact"/>
                          <w:rPr>
                            <w:rFonts w:ascii="微软雅黑" w:eastAsia="微软雅黑" w:hAnsi="微软雅黑" w:cs="微软雅黑"/>
                            <w:color w:val="333F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1002030</wp:posOffset>
                </wp:positionV>
                <wp:extent cx="5090795" cy="858520"/>
                <wp:effectExtent l="0" t="0" r="0" b="0"/>
                <wp:wrapNone/>
                <wp:docPr id="3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90795" cy="858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eastAsia="微软雅黑" w:hint="default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 1992 . 10 . 29         电话：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135 0000 0000</w:t>
                            </w:r>
                          </w:p>
                          <w:p>
                            <w:pPr>
                              <w:pStyle w:val="HTMLPreformatted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现居： 广东 . 广州 .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盐田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邮箱：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123456789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46" type="#_x0000_t202" style="width:400.85pt;height:67.6pt;margin-top:78.9pt;margin-left:132.45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265CA094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eastAsia="微软雅黑" w:hint="default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 1992 . 10 . 29         电话：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135 0000 0000</w:t>
                      </w:r>
                    </w:p>
                    <w:p w14:paraId="2C8F9D9C">
                      <w:pPr>
                        <w:pStyle w:val="HTMLPreformatted"/>
                        <w:rPr>
                          <w:rFonts w:ascii="微软雅黑" w:eastAsia="微软雅黑" w:hAnsi="微软雅黑" w:hint="default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现居： 广东 . 广州 .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盐田    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邮箱：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123456789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  <w:p w14:paraId="71AC1231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1043940</wp:posOffset>
                </wp:positionV>
                <wp:extent cx="5396865" cy="751205"/>
                <wp:effectExtent l="0" t="0" r="13335" b="10795"/>
                <wp:wrapNone/>
                <wp:docPr id="5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96865" cy="75120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7" style="width:424.95pt;height:59.15pt;margin-top:82.2pt;margin-left:112.35pt;mso-height-relative:page;mso-width-relative:page;position:absolute;v-text-anchor:middle;z-index:-251650048" coordsize="21600,21600" adj="751" filled="t" fillcolor="#7f7f7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-1463675</wp:posOffset>
                </wp:positionH>
                <wp:positionV relativeFrom="paragraph">
                  <wp:posOffset>1043940</wp:posOffset>
                </wp:positionV>
                <wp:extent cx="2931160" cy="751205"/>
                <wp:effectExtent l="0" t="0" r="2540" b="10795"/>
                <wp:wrapNone/>
                <wp:docPr id="4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1780" y="2233295"/>
                          <a:ext cx="2931160" cy="75120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7" style="width:230.8pt;height:59.15pt;margin-top:82.2pt;margin-left:-115.25pt;mso-height-relative:page;mso-width-relative:page;position:absolute;v-text-anchor:middle;z-index:-251652096" coordsize="21600,21600" adj="1384" filled="t" fillcolor="#7f7f7f" stroked="f" strokeweight="1pt">
                <v:stroke joinstyle="miter"/>
                <o:lock v:ext="edit" aspectratio="f"/>
                <v:textbox>
                  <w:txbxContent>
                    <w:p w14:paraId="661D194B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-1056005</wp:posOffset>
                </wp:positionV>
                <wp:extent cx="1872615" cy="11146790"/>
                <wp:effectExtent l="6350" t="6350" r="6985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0680" y="67945"/>
                          <a:ext cx="1872615" cy="111467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47.45pt;height:877.7pt;margin-top:-83.15pt;margin-left:-91pt;mso-height-relative:page;mso-width-relative:page;position:absolute;v-text-anchor:middle;z-index:-251655168" coordsize="21600,21600" filled="t" fillcolor="#333f50" stroked="t" strokecolor="#8faadc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5256A3"/>
    <w:rsid w:val="001569CF"/>
    <w:rsid w:val="00463687"/>
    <w:rsid w:val="00D17816"/>
    <w:rsid w:val="192A72A7"/>
    <w:rsid w:val="1F5256A3"/>
    <w:rsid w:val="21402C33"/>
    <w:rsid w:val="25AE197C"/>
    <w:rsid w:val="277933A7"/>
    <w:rsid w:val="36DD3E03"/>
    <w:rsid w:val="42625506"/>
    <w:rsid w:val="4537239C"/>
    <w:rsid w:val="4E3D064F"/>
    <w:rsid w:val="51A067DF"/>
    <w:rsid w:val="53E60A73"/>
    <w:rsid w:val="62C164C5"/>
    <w:rsid w:val="63C14659"/>
    <w:rsid w:val="65327708"/>
    <w:rsid w:val="6F0E78E1"/>
    <w:rsid w:val="783640F1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  <w:sz w:val="24"/>
      <w:szCs w:val="24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4F4B8B2FE62843BB8BB362D42893E0EB_13</vt:lpwstr>
  </property>
  <property fmtid="{D5CDD505-2E9C-101B-9397-08002B2CF9AE}" pid="3" name="KSOProductBuildVer">
    <vt:lpwstr>2052-12.1.0.17147</vt:lpwstr>
  </property>
</Properties>
</file>