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C82BD8A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429260</wp:posOffset>
                </wp:positionV>
                <wp:extent cx="3909695" cy="535940"/>
                <wp:effectExtent l="0" t="0" r="0" b="0"/>
                <wp:wrapNone/>
                <wp:docPr id="208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9695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hAnsi="等线" w:asciiTheme="minorHAnsi" w:eastAsiaTheme="minorEastAsia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求职意向：行政经理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6" o:spid="_x0000_s1025" type="#_x0000_t202" style="width:307.85pt;height:42.2pt;margin-top:33.8pt;margin-left:34.15pt;mso-wrap-distance-bottom:0;mso-wrap-distance-left:9pt;mso-wrap-distance-right:9pt;mso-wrap-distance-top:0;position:absolute;v-text-anchor:top;z-index:251686912" fillcolor="this">
                <v:textbox style="mso-fit-shape-to-text:t">
                  <w:txbxContent>
                    <w:p w14:paraId="5743EC14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hAnsi="等线" w:asciiTheme="minorHAnsi" w:eastAsiaTheme="minorEastAsia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求职意向：行政经理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5708650</wp:posOffset>
            </wp:positionH>
            <wp:positionV relativeFrom="paragraph">
              <wp:posOffset>451485</wp:posOffset>
            </wp:positionV>
            <wp:extent cx="1313815" cy="1313815"/>
            <wp:effectExtent l="0" t="0" r="6985" b="6985"/>
            <wp:wrapNone/>
            <wp:docPr id="1" name="图片 1" descr="C:/Users/lenovo/Pictures/图片3(5)(7).jpg图片3(5)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Pictures/图片3(5)(7).jpg图片3(5)(7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t="2900" b="2900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2103120</wp:posOffset>
                </wp:positionV>
                <wp:extent cx="7044055" cy="8864600"/>
                <wp:effectExtent l="0" t="0" r="4445" b="0"/>
                <wp:wrapNone/>
                <wp:docPr id="191" name="矩形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4055" cy="8864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54.65pt;height:698pt;margin-top:165.6pt;margin-left:20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23BF6C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9681845</wp:posOffset>
                </wp:positionV>
                <wp:extent cx="835025" cy="0"/>
                <wp:effectExtent l="0" t="19050" r="22225" b="19050"/>
                <wp:wrapNone/>
                <wp:docPr id="204" name="直接连接符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04B4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79744" from="34.85pt,762.35pt" to="100.6pt,762.35pt" coordsize="21600,21600" stroked="t" strokecolor="#404b4b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9681845</wp:posOffset>
                </wp:positionV>
                <wp:extent cx="7044055" cy="0"/>
                <wp:effectExtent l="0" t="0" r="0" b="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0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73600" from="19.8pt,762.35pt" to="574.45pt,762.3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10578465</wp:posOffset>
                </wp:positionV>
                <wp:extent cx="7044690" cy="99060"/>
                <wp:effectExtent l="0" t="0" r="4445" b="0"/>
                <wp:wrapNone/>
                <wp:docPr id="193" name="矩形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4690" cy="99060"/>
                        </a:xfrm>
                        <a:prstGeom prst="rect">
                          <a:avLst/>
                        </a:prstGeom>
                        <a:solidFill>
                          <a:srgbClr val="404B4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54.7pt;height:7.8pt;margin-top:832.95pt;margin-left:19.8pt;mso-height-relative:page;mso-width-relative:page;position:absolute;v-text-anchor:middle;z-index:251663360" coordsize="21600,21600" filled="t" fillcolor="#404b4b" stroked="f" strokeweight="1pt">
                <v:stroke joinstyle="miter"/>
                <o:lock v:ext="edit" aspectratio="f"/>
                <v:textbox>
                  <w:txbxContent>
                    <w:p w14:paraId="29BBA8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6453505</wp:posOffset>
                </wp:positionV>
                <wp:extent cx="7044055" cy="0"/>
                <wp:effectExtent l="0" t="0" r="0" b="0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0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71552" from="19.8pt,508.15pt" to="574.45pt,508.1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220980</wp:posOffset>
                </wp:positionV>
                <wp:extent cx="7044690" cy="1746250"/>
                <wp:effectExtent l="0" t="0" r="4445" b="6985"/>
                <wp:wrapNone/>
                <wp:docPr id="192" name="矩形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4690" cy="1746250"/>
                        </a:xfrm>
                        <a:prstGeom prst="rect">
                          <a:avLst/>
                        </a:prstGeom>
                        <a:solidFill>
                          <a:srgbClr val="404B4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54.7pt;height:137.5pt;margin-top:17.4pt;margin-left:19.8pt;mso-height-relative:page;mso-width-relative:page;position:absolute;v-text-anchor:middle;z-index:251661312" coordsize="21600,21600" filled="t" fillcolor="#404b4b" stroked="f" strokeweight="1pt">
                <v:stroke joinstyle="miter"/>
                <o:lock v:ext="edit" aspectratio="f"/>
                <v:textbox>
                  <w:txbxContent>
                    <w:p w14:paraId="290343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2117725</wp:posOffset>
                </wp:positionV>
                <wp:extent cx="6791960" cy="8168640"/>
                <wp:effectExtent l="0" t="0" r="0" b="0"/>
                <wp:wrapNone/>
                <wp:docPr id="194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1960" cy="816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B4B"/>
                                <w:kern w:val="24"/>
                                <w:sz w:val="28"/>
                                <w:szCs w:val="28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  <w:t>.06                   湖北工业大学工程技术学院管理系            财务管理专业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 基础会计学、财务会计、财务管理学、高级财务管理、审计学、税法、税务会计、宏观经济等专业课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B4B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  <w:t>中梁集团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  <w:t xml:space="preserve"> / 行政部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                                 2019.11 - 202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  <w:t>.04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  <w:t>行政经理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主导完成行政管理体系搭建，办公室搬迁，公司2019年年会的统筹，办公物资采购，日常办公管理等工作。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行政管理体系搭建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根据集团发展战略，从建立行政管理体系，梳理工作流程，制定行政工作各环节的标准和流程制度。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办公室装修及搬迁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根据集团对办公场所的要求，完成选址、装修、搬迁工作。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费用控制：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复核各部门行政费用报销，对各部门使用异常费用科目进行预警及控制。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商务接待：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协同组织重要来宾接待及相关外联工作，制定行程安排、协调会场布置、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品牌对接。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办公物资采购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 负责集团行政物资的采购和分发，对相应供应商进行日常管理。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日常办公管理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负责对集团、项目公司行政标准执行情况进行监督；负责固定资产日常管理工作；负责办公区设备设施日常管理工作。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  <w:t>惠生集团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  <w:t xml:space="preserve"> / 综合管理部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                             2014.06 - 2019.11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B4B"/>
                                <w:kern w:val="24"/>
                                <w:sz w:val="21"/>
                                <w:szCs w:val="21"/>
                              </w:rPr>
                              <w:t>行政经理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工商注册相关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全权负责新公司营业执照、资质证书、安全生产许可证管理、维护、变更等工作。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办公室搬迁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 根据集团对新办公室要求，完成办公地选址、装修、搬迁工作。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行政管理制度制定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负责公司行政管理体系优化，在实际工作中总结经验不断完善修订行政管理制度，梳理工作流程，并监督评估其执行落实情况。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接待活动组织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负责集团来访人员接待工作，制定接待标准和流程。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办公物资采购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根据公司需求制定相关采购计划并执行；负责办公物品采购与发放，并对供应商进行管理。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日常办公管理相关工作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负责集团会议组织筹备及相关纪要编写、档案管理、礼品管理、固定资产管理、办公区日常管理（包括但不限于保洁、保安、绿植、设备设施）等工作。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B4B"/>
                                <w:kern w:val="24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6年大型互联网和集团公司行政管理工作经验，熟悉行政工作流程；行政管理能力: 具备0-1筹办新公司和搭建行政管理体系的能力；活动组织能力: 统筹过大型活动，擅长协调沟通、解决突发问题；综合素质: 工作认真严谨，做事计划性强，拥有很强的执行力和学习能力。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32" type="#_x0000_t202" style="width:534.8pt;height:643.2pt;margin-top:166.75pt;margin-left:32.4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4197DD48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B4B"/>
                          <w:kern w:val="24"/>
                          <w:sz w:val="28"/>
                          <w:szCs w:val="28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Education</w:t>
                      </w:r>
                    </w:p>
                    <w:p w14:paraId="2D61E34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  <w:t>.06                   湖北工业大学工程技术学院管理系            财务管理专业 / 本科</w:t>
                      </w:r>
                    </w:p>
                    <w:p w14:paraId="31126CC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 基础会计学、财务会计、财务管理学、高级财务管理、审计学、税法、税务会计、宏观经济等专业课</w:t>
                      </w:r>
                    </w:p>
                    <w:p w14:paraId="6334DEA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12FC9E2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1D524F1D">
                      <w:pPr>
                        <w:pStyle w:val="NormalWeb"/>
                        <w:spacing w:before="0" w:beforeAutospacing="0" w:after="240" w:afterAutospacing="0" w:line="36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B4B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Experience</w:t>
                      </w:r>
                    </w:p>
                    <w:p w14:paraId="276A42F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  <w:t>中梁集团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  <w:t xml:space="preserve"> / 行政部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  <w:t xml:space="preserve">                                                              2019.11 - 202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  <w:t>.04</w:t>
                      </w:r>
                    </w:p>
                    <w:p w14:paraId="12F05EC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  <w:t>行政经理</w:t>
                      </w:r>
                    </w:p>
                    <w:p w14:paraId="0BF0EF4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主导完成行政管理体系搭建，办公室搬迁，公司2019年年会的统筹，办公物资采购，日常办公管理等工作。</w:t>
                      </w:r>
                    </w:p>
                    <w:p w14:paraId="5E410D2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行政管理体系搭建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 xml:space="preserve">: 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根据集团发展战略，从建立行政管理体系，梳理工作流程，制定行政工作各环节的标准和流程制度。</w:t>
                      </w:r>
                    </w:p>
                    <w:p w14:paraId="0170D63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办公室装修及搬迁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 xml:space="preserve">: 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根据集团对办公场所的要求，完成选址、装修、搬迁工作。</w:t>
                      </w:r>
                    </w:p>
                    <w:p w14:paraId="2ADB50A6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费用控制：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复核各部门行政费用报销，对各部门使用异常费用科目进行预警及控制。</w:t>
                      </w:r>
                    </w:p>
                    <w:p w14:paraId="630D4B9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商务接待：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协同组织重要来宾接待及相关外联工作，制定行程安排、协调会场布置、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品牌对接。</w:t>
                      </w:r>
                    </w:p>
                    <w:p w14:paraId="0E9D123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办公物资采购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 xml:space="preserve"> 负责集团行政物资的采购和分发，对相应供应商进行日常管理。</w:t>
                      </w:r>
                    </w:p>
                    <w:p w14:paraId="6DC197A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日常办公管理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 xml:space="preserve">: 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负责对集团、项目公司行政标准执行情况进行监督；负责固定资产日常管理工作；负责办公区设备设施日常管理工作。</w:t>
                      </w:r>
                    </w:p>
                    <w:p w14:paraId="2BBCC23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5F9E310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  <w:t>惠生集团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  <w:t xml:space="preserve"> / 综合管理部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  <w:t xml:space="preserve">                                                          2014.06 - 2019.11</w:t>
                      </w:r>
                    </w:p>
                    <w:p w14:paraId="69E9EB3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B4B"/>
                          <w:kern w:val="24"/>
                          <w:sz w:val="21"/>
                          <w:szCs w:val="21"/>
                        </w:rPr>
                        <w:t>行政经理</w:t>
                      </w:r>
                    </w:p>
                    <w:p w14:paraId="081D34EF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工商注册相关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 xml:space="preserve">: 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全权负责新公司营业执照、资质证书、安全生产许可证管理、维护、变更等工作。</w:t>
                      </w:r>
                    </w:p>
                    <w:p w14:paraId="5D6C6164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办公室搬迁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 xml:space="preserve"> 根据集团对新办公室要求，完成办公地选址、装修、搬迁工作。</w:t>
                      </w:r>
                    </w:p>
                    <w:p w14:paraId="0B46C450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行政管理制度制定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 xml:space="preserve">: 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负责公司行政管理体系优化，在实际工作中总结经验不断完善修订行政管理制度，梳理工作流程，并监督评估其执行落实情况。</w:t>
                      </w:r>
                    </w:p>
                    <w:p w14:paraId="4480449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接待活动组织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 xml:space="preserve">: 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负责集团来访人员接待工作，制定接待标准和流程。</w:t>
                      </w:r>
                    </w:p>
                    <w:p w14:paraId="485763AF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办公物资采购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 xml:space="preserve">: 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根据公司需求制定相关采购计划并执行；负责办公物品采购与发放，并对供应商进行管理。</w:t>
                      </w:r>
                    </w:p>
                    <w:p w14:paraId="290E2F99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日常办公管理相关工作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负责集团会议组织筹备及相关纪要编写、档案管理、礼品管理、固定资产管理、办公区日常管理（包括但不限于保洁、保安、绿植、设备设施）等工作。</w:t>
                      </w:r>
                    </w:p>
                    <w:p w14:paraId="61F86B2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3F0E0FE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631F86A0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B4B"/>
                          <w:kern w:val="24"/>
                          <w:sz w:val="28"/>
                          <w:szCs w:val="28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Assessment</w:t>
                      </w:r>
                    </w:p>
                    <w:p w14:paraId="5BD4912C">
                      <w:pPr>
                        <w:pStyle w:val="NormalWeb"/>
                        <w:spacing w:line="360" w:lineRule="exact"/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6年大型互联网和集团公司行政管理工作经验，熟悉行政工作流程；行政管理能力: 具备0-1筹办新公司和搭建行政管理体系的能力；活动组织能力: 统筹过大型活动，擅长协调沟通、解决突发问题；综合素质: 工作认真严谨，做事计划性强，拥有很强的执行力和学习能力。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2464435</wp:posOffset>
                </wp:positionV>
                <wp:extent cx="7044690" cy="0"/>
                <wp:effectExtent l="0" t="0" r="0" b="0"/>
                <wp:wrapNone/>
                <wp:docPr id="195" name="直接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45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67456" from="19.8pt,194.05pt" to="574.5pt,194.0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3766820</wp:posOffset>
                </wp:positionV>
                <wp:extent cx="7044690" cy="0"/>
                <wp:effectExtent l="0" t="0" r="0" b="0"/>
                <wp:wrapNone/>
                <wp:docPr id="19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45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69504" from="19.8pt,296.6pt" to="574.5pt,296.6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2464435</wp:posOffset>
                </wp:positionV>
                <wp:extent cx="835025" cy="0"/>
                <wp:effectExtent l="0" t="19050" r="22225" b="19050"/>
                <wp:wrapNone/>
                <wp:docPr id="200" name="直接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04B4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75648" from="34.85pt,194.05pt" to="100.6pt,194.05pt" coordsize="21600,21600" stroked="t" strokecolor="#404b4b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3766820</wp:posOffset>
                </wp:positionV>
                <wp:extent cx="835025" cy="0"/>
                <wp:effectExtent l="0" t="19050" r="22225" b="19050"/>
                <wp:wrapNone/>
                <wp:docPr id="201" name="直接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04B4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77696" from="34.85pt,296.6pt" to="100.6pt,296.6pt" coordsize="21600,21600" stroked="t" strokecolor="#404b4b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1148080</wp:posOffset>
                </wp:positionV>
                <wp:extent cx="1760220" cy="624840"/>
                <wp:effectExtent l="0" t="0" r="0" b="0"/>
                <wp:wrapNone/>
                <wp:docPr id="205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022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意向地区：武汉市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37" type="#_x0000_t202" style="width:138.6pt;height:49.2pt;margin-top:90.4pt;margin-left:28.8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2F0A26A3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Theme="minorHAnsi" w:eastAsiaTheme="min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1991.07.07</w:t>
                      </w:r>
                    </w:p>
                    <w:p w14:paraId="1DA57123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意向地区：武汉市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3212465</wp:posOffset>
                </wp:positionH>
                <wp:positionV relativeFrom="paragraph">
                  <wp:posOffset>1149350</wp:posOffset>
                </wp:positionV>
                <wp:extent cx="1922780" cy="624840"/>
                <wp:effectExtent l="0" t="0" r="0" b="0"/>
                <wp:wrapNone/>
                <wp:docPr id="206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278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1807140000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Xg@qq.com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38" type="#_x0000_t202" style="width:151.4pt;height:49.2pt;margin-top:90.5pt;margin-left:252.9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276326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20" w:lineRule="exact"/>
                        <w:ind w:firstLineChars="0"/>
                        <w:rPr>
                          <w:sz w:val="20"/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Theme="minorHAnsi" w:eastAsiaTheme="min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1807140000              </w:t>
                      </w:r>
                    </w:p>
                    <w:p w14:paraId="5B1A7A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20" w:lineRule="exact"/>
                        <w:ind w:firstLineChars="0"/>
                        <w:rPr>
                          <w:sz w:val="20"/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Theme="minorHAnsi" w:eastAsiaTheme="min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Xg@qq.com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1148080</wp:posOffset>
                </wp:positionV>
                <wp:extent cx="1661795" cy="624840"/>
                <wp:effectExtent l="0" t="0" r="0" b="0"/>
                <wp:wrapNone/>
                <wp:docPr id="207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179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现居：北京海淀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5" o:spid="_x0000_s1039" type="#_x0000_t202" style="width:130.85pt;height:49.2pt;margin-top:90.4pt;margin-left:138.3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309549E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20" w:lineRule="exact"/>
                        <w:ind w:firstLineChars="0"/>
                        <w:rPr>
                          <w:sz w:val="20"/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现居：北京海淀</w:t>
                      </w:r>
                    </w:p>
                    <w:p w14:paraId="4426957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20" w:lineRule="exact"/>
                        <w:ind w:firstLineChars="0"/>
                        <w:rPr>
                          <w:sz w:val="20"/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1082675</wp:posOffset>
                </wp:positionV>
                <wp:extent cx="6519545" cy="0"/>
                <wp:effectExtent l="0" t="0" r="0" b="0"/>
                <wp:wrapNone/>
                <wp:docPr id="209" name="直接连接符 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192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89984" from="34.85pt,85.25pt" to="548.2pt,85.25pt" coordsize="21600,21600" stroked="t" strokecolor="white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1059815</wp:posOffset>
                </wp:positionV>
                <wp:extent cx="2301240" cy="48895"/>
                <wp:effectExtent l="0" t="0" r="4445" b="8890"/>
                <wp:wrapNone/>
                <wp:docPr id="210" name="矩形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01240" cy="48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81.2pt;height:3.85pt;margin-top:83.45pt;margin-left:34.85pt;mso-height-relative:page;mso-width-relative:page;position:absolute;v-text-anchor:middle;z-index:251692032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2D99DE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subsetted="1" w:fontKey="{1DB612E3-6910-4A26-B212-3C02D428576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subsetted="1" w:fontKey="{0A735346-A7A1-44EB-92D3-95A6DA42F7AF}"/>
    <w:embedBold r:id="rId3" w:subsetted="1" w:fontKey="{B5F62DEF-6BA5-4BAF-A0C6-91795E4D033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subsetted="1" w:fontKey="{30590804-A0C7-4E88-87B2-D423D4592AAF}"/>
    <w:embedBold r:id="rId5" w:subsetted="1" w:fontKey="{ADB8CCDE-AFC7-44E1-B163-4095250B3A7D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547AF4"/>
    <w:multiLevelType w:val="multilevel"/>
    <w:tmpl w:val="0A547AF4"/>
    <w:lvl w:ilvl="0">
      <w:start w:val="1"/>
      <w:numFmt w:val="bullet"/>
      <w:lvlText w:val="⁄"/>
      <w:lvlJc w:val="left"/>
      <w:pPr>
        <w:tabs>
          <w:tab w:val="left" w:pos="720"/>
        </w:tabs>
        <w:ind w:left="720" w:hanging="360"/>
      </w:pPr>
      <w:rPr>
        <w:rFonts w:ascii="微软雅黑 Light" w:hAnsi="微软雅黑 Light" w:hint="default"/>
      </w:rPr>
    </w:lvl>
    <w:lvl w:ilvl="1">
      <w:start w:val="1"/>
      <w:numFmt w:val="bullet"/>
      <w:lvlText w:val="⁄"/>
      <w:lvlJc w:val="left"/>
      <w:pPr>
        <w:tabs>
          <w:tab w:val="left" w:pos="1440"/>
        </w:tabs>
        <w:ind w:left="1440" w:hanging="360"/>
      </w:pPr>
      <w:rPr>
        <w:rFonts w:ascii="微软雅黑 Light" w:hAnsi="微软雅黑 Light" w:hint="default"/>
      </w:rPr>
    </w:lvl>
    <w:lvl w:ilvl="2">
      <w:start w:val="1"/>
      <w:numFmt w:val="bullet"/>
      <w:lvlText w:val="⁄"/>
      <w:lvlJc w:val="left"/>
      <w:pPr>
        <w:tabs>
          <w:tab w:val="left" w:pos="2160"/>
        </w:tabs>
        <w:ind w:left="2160" w:hanging="360"/>
      </w:pPr>
      <w:rPr>
        <w:rFonts w:ascii="微软雅黑 Light" w:hAnsi="微软雅黑 Light" w:hint="default"/>
      </w:rPr>
    </w:lvl>
    <w:lvl w:ilvl="3">
      <w:start w:val="1"/>
      <w:numFmt w:val="bullet"/>
      <w:lvlText w:val="⁄"/>
      <w:lvlJc w:val="left"/>
      <w:pPr>
        <w:tabs>
          <w:tab w:val="left" w:pos="2880"/>
        </w:tabs>
        <w:ind w:left="2880" w:hanging="360"/>
      </w:pPr>
      <w:rPr>
        <w:rFonts w:ascii="微软雅黑 Light" w:hAnsi="微软雅黑 Light" w:hint="default"/>
      </w:rPr>
    </w:lvl>
    <w:lvl w:ilvl="4">
      <w:start w:val="1"/>
      <w:numFmt w:val="bullet"/>
      <w:lvlText w:val="⁄"/>
      <w:lvlJc w:val="left"/>
      <w:pPr>
        <w:tabs>
          <w:tab w:val="left" w:pos="3600"/>
        </w:tabs>
        <w:ind w:left="3600" w:hanging="360"/>
      </w:pPr>
      <w:rPr>
        <w:rFonts w:ascii="微软雅黑 Light" w:hAnsi="微软雅黑 Light" w:hint="default"/>
      </w:rPr>
    </w:lvl>
    <w:lvl w:ilvl="5">
      <w:start w:val="1"/>
      <w:numFmt w:val="bullet"/>
      <w:lvlText w:val="⁄"/>
      <w:lvlJc w:val="left"/>
      <w:pPr>
        <w:tabs>
          <w:tab w:val="left" w:pos="4320"/>
        </w:tabs>
        <w:ind w:left="4320" w:hanging="360"/>
      </w:pPr>
      <w:rPr>
        <w:rFonts w:ascii="微软雅黑 Light" w:hAnsi="微软雅黑 Light" w:hint="default"/>
      </w:rPr>
    </w:lvl>
    <w:lvl w:ilvl="6">
      <w:start w:val="1"/>
      <w:numFmt w:val="bullet"/>
      <w:lvlText w:val="⁄"/>
      <w:lvlJc w:val="left"/>
      <w:pPr>
        <w:tabs>
          <w:tab w:val="left" w:pos="5040"/>
        </w:tabs>
        <w:ind w:left="5040" w:hanging="360"/>
      </w:pPr>
      <w:rPr>
        <w:rFonts w:ascii="微软雅黑 Light" w:hAnsi="微软雅黑 Light" w:hint="default"/>
      </w:rPr>
    </w:lvl>
    <w:lvl w:ilvl="7">
      <w:start w:val="1"/>
      <w:numFmt w:val="bullet"/>
      <w:lvlText w:val="⁄"/>
      <w:lvlJc w:val="left"/>
      <w:pPr>
        <w:tabs>
          <w:tab w:val="left" w:pos="5760"/>
        </w:tabs>
        <w:ind w:left="5760" w:hanging="360"/>
      </w:pPr>
      <w:rPr>
        <w:rFonts w:ascii="微软雅黑 Light" w:hAnsi="微软雅黑 Light" w:hint="default"/>
      </w:rPr>
    </w:lvl>
    <w:lvl w:ilvl="8">
      <w:start w:val="1"/>
      <w:numFmt w:val="bullet"/>
      <w:lvlText w:val="⁄"/>
      <w:lvlJc w:val="left"/>
      <w:pPr>
        <w:tabs>
          <w:tab w:val="left" w:pos="6480"/>
        </w:tabs>
        <w:ind w:left="6480" w:hanging="360"/>
      </w:pPr>
      <w:rPr>
        <w:rFonts w:ascii="微软雅黑 Light" w:hAnsi="微软雅黑 Light" w:hint="default"/>
      </w:rPr>
    </w:lvl>
  </w:abstractNum>
  <w:abstractNum w:abstractNumId="1">
    <w:nsid w:val="43C06CC9"/>
    <w:multiLevelType w:val="multilevel"/>
    <w:tmpl w:val="43C06CC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036643"/>
    <w:multiLevelType w:val="multilevel"/>
    <w:tmpl w:val="56036643"/>
    <w:lvl w:ilvl="0">
      <w:start w:val="1"/>
      <w:numFmt w:val="bullet"/>
      <w:lvlText w:val="⁄"/>
      <w:lvlJc w:val="left"/>
      <w:pPr>
        <w:tabs>
          <w:tab w:val="left" w:pos="720"/>
        </w:tabs>
        <w:ind w:left="720" w:hanging="360"/>
      </w:pPr>
      <w:rPr>
        <w:rFonts w:ascii="微软雅黑 Light" w:hAnsi="微软雅黑 Light" w:hint="default"/>
      </w:rPr>
    </w:lvl>
    <w:lvl w:ilvl="1">
      <w:start w:val="1"/>
      <w:numFmt w:val="bullet"/>
      <w:lvlText w:val="⁄"/>
      <w:lvlJc w:val="left"/>
      <w:pPr>
        <w:tabs>
          <w:tab w:val="left" w:pos="1440"/>
        </w:tabs>
        <w:ind w:left="1440" w:hanging="360"/>
      </w:pPr>
      <w:rPr>
        <w:rFonts w:ascii="微软雅黑 Light" w:hAnsi="微软雅黑 Light" w:hint="default"/>
      </w:rPr>
    </w:lvl>
    <w:lvl w:ilvl="2">
      <w:start w:val="1"/>
      <w:numFmt w:val="bullet"/>
      <w:lvlText w:val="⁄"/>
      <w:lvlJc w:val="left"/>
      <w:pPr>
        <w:tabs>
          <w:tab w:val="left" w:pos="2160"/>
        </w:tabs>
        <w:ind w:left="2160" w:hanging="360"/>
      </w:pPr>
      <w:rPr>
        <w:rFonts w:ascii="微软雅黑 Light" w:hAnsi="微软雅黑 Light" w:hint="default"/>
      </w:rPr>
    </w:lvl>
    <w:lvl w:ilvl="3">
      <w:start w:val="1"/>
      <w:numFmt w:val="bullet"/>
      <w:lvlText w:val="⁄"/>
      <w:lvlJc w:val="left"/>
      <w:pPr>
        <w:tabs>
          <w:tab w:val="left" w:pos="2880"/>
        </w:tabs>
        <w:ind w:left="2880" w:hanging="360"/>
      </w:pPr>
      <w:rPr>
        <w:rFonts w:ascii="微软雅黑 Light" w:hAnsi="微软雅黑 Light" w:hint="default"/>
      </w:rPr>
    </w:lvl>
    <w:lvl w:ilvl="4">
      <w:start w:val="1"/>
      <w:numFmt w:val="bullet"/>
      <w:lvlText w:val="⁄"/>
      <w:lvlJc w:val="left"/>
      <w:pPr>
        <w:tabs>
          <w:tab w:val="left" w:pos="3600"/>
        </w:tabs>
        <w:ind w:left="3600" w:hanging="360"/>
      </w:pPr>
      <w:rPr>
        <w:rFonts w:ascii="微软雅黑 Light" w:hAnsi="微软雅黑 Light" w:hint="default"/>
      </w:rPr>
    </w:lvl>
    <w:lvl w:ilvl="5">
      <w:start w:val="1"/>
      <w:numFmt w:val="bullet"/>
      <w:lvlText w:val="⁄"/>
      <w:lvlJc w:val="left"/>
      <w:pPr>
        <w:tabs>
          <w:tab w:val="left" w:pos="4320"/>
        </w:tabs>
        <w:ind w:left="4320" w:hanging="360"/>
      </w:pPr>
      <w:rPr>
        <w:rFonts w:ascii="微软雅黑 Light" w:hAnsi="微软雅黑 Light" w:hint="default"/>
      </w:rPr>
    </w:lvl>
    <w:lvl w:ilvl="6">
      <w:start w:val="1"/>
      <w:numFmt w:val="bullet"/>
      <w:lvlText w:val="⁄"/>
      <w:lvlJc w:val="left"/>
      <w:pPr>
        <w:tabs>
          <w:tab w:val="left" w:pos="5040"/>
        </w:tabs>
        <w:ind w:left="5040" w:hanging="360"/>
      </w:pPr>
      <w:rPr>
        <w:rFonts w:ascii="微软雅黑 Light" w:hAnsi="微软雅黑 Light" w:hint="default"/>
      </w:rPr>
    </w:lvl>
    <w:lvl w:ilvl="7">
      <w:start w:val="1"/>
      <w:numFmt w:val="bullet"/>
      <w:lvlText w:val="⁄"/>
      <w:lvlJc w:val="left"/>
      <w:pPr>
        <w:tabs>
          <w:tab w:val="left" w:pos="5760"/>
        </w:tabs>
        <w:ind w:left="5760" w:hanging="360"/>
      </w:pPr>
      <w:rPr>
        <w:rFonts w:ascii="微软雅黑 Light" w:hAnsi="微软雅黑 Light" w:hint="default"/>
      </w:rPr>
    </w:lvl>
    <w:lvl w:ilvl="8">
      <w:start w:val="1"/>
      <w:numFmt w:val="bullet"/>
      <w:lvlText w:val="⁄"/>
      <w:lvlJc w:val="left"/>
      <w:pPr>
        <w:tabs>
          <w:tab w:val="left" w:pos="6480"/>
        </w:tabs>
        <w:ind w:left="6480" w:hanging="360"/>
      </w:pPr>
      <w:rPr>
        <w:rFonts w:ascii="微软雅黑 Light" w:hAnsi="微软雅黑 Light" w:hint="default"/>
      </w:rPr>
    </w:lvl>
  </w:abstractNum>
  <w:abstractNum w:abstractNumId="3">
    <w:nsid w:val="705A0BB7"/>
    <w:multiLevelType w:val="multilevel"/>
    <w:tmpl w:val="705A0B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2C00B7"/>
    <w:rsid w:val="003B5674"/>
    <w:rsid w:val="004C0BF6"/>
    <w:rsid w:val="004F165B"/>
    <w:rsid w:val="005325AA"/>
    <w:rsid w:val="005D0173"/>
    <w:rsid w:val="006C0442"/>
    <w:rsid w:val="00735C23"/>
    <w:rsid w:val="008A05C9"/>
    <w:rsid w:val="008D7B16"/>
    <w:rsid w:val="0093402B"/>
    <w:rsid w:val="0097744B"/>
    <w:rsid w:val="009C399C"/>
    <w:rsid w:val="00A04D32"/>
    <w:rsid w:val="00AC2E33"/>
    <w:rsid w:val="00B0303F"/>
    <w:rsid w:val="00B250DE"/>
    <w:rsid w:val="00B4022F"/>
    <w:rsid w:val="00B8632B"/>
    <w:rsid w:val="00C1543D"/>
    <w:rsid w:val="00C3173A"/>
    <w:rsid w:val="00D46F8C"/>
    <w:rsid w:val="00D81C6A"/>
    <w:rsid w:val="00E109F7"/>
    <w:rsid w:val="00EF260F"/>
    <w:rsid w:val="00F03BAC"/>
    <w:rsid w:val="00F926D9"/>
    <w:rsid w:val="00FF6531"/>
    <w:rsid w:val="18400CA6"/>
    <w:rsid w:val="364F7A73"/>
    <w:rsid w:val="61207933"/>
    <w:rsid w:val="70EE221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A546AF665AA8474E95CA7C2BB49D80B6_13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v1.0_mb_FigRVauPeLCNBCcFyis+XQ==</vt:lpwstr>
  </property>
</Properties>
</file>