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437BFC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3258185</wp:posOffset>
                </wp:positionV>
                <wp:extent cx="1913890" cy="569595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3890" cy="5695950"/>
                          <a:chOff x="13508" y="6854"/>
                          <a:chExt cx="3014" cy="8970"/>
                        </a:xfrm>
                      </wpg:grpSpPr>
                      <wps:wsp xmlns:wps="http://schemas.microsoft.com/office/word/2010/wordprocessingShape">
                        <wps:cNvPr id="186" name="文本框 7"/>
                        <wps:cNvSpPr txBox="1"/>
                        <wps:spPr>
                          <a:xfrm>
                            <a:off x="13544" y="7916"/>
                            <a:ext cx="2979" cy="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 日：19XX/08/10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 居：江苏  南京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 话：181-XXXX-XXX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 箱：XXXX@163.com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40"/>
                                  <w:sz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40"/>
                                  <w:sz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40"/>
                                  <w:sz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40"/>
                                  <w:sz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7"/>
                        <wps:cNvSpPr txBox="1"/>
                        <wps:spPr>
                          <a:xfrm>
                            <a:off x="13544" y="12606"/>
                            <a:ext cx="2979" cy="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人力资源师助理资格证书劳动关系管理师二级证书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普通话二级甲等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CET-6、TEM-4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 w:themeColor="background1"/>
                                  <w:kern w:val="4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4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国家计算机二级证书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40"/>
                                  <w:sz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40"/>
                                  <w:sz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40"/>
                                  <w:sz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13661" y="6854"/>
                            <a:ext cx="254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基本资料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13733" y="11480"/>
                            <a:ext cx="254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直线连接符 10"/>
                        <wps:cNvCnPr/>
                        <wps:spPr>
                          <a:xfrm>
                            <a:off x="13508" y="7482"/>
                            <a:ext cx="2835" cy="6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" name="直线连接符 10"/>
                        <wps:cNvCnPr/>
                        <wps:spPr>
                          <a:xfrm>
                            <a:off x="13580" y="12108"/>
                            <a:ext cx="2835" cy="6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0.7pt;height:448.5pt;margin-top:256.55pt;margin-left:340.35pt;mso-height-relative:page;mso-width-relative:page;position:absolute;z-index:251695104" coordorigin="13508,6854" coordsize="3014,897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6" type="#_x0000_t202" style="width:2979;height:2820;left:13544;position:absolute;top:7916" coordsize="21600,21600" filled="f" stroked="f">
                  <o:lock v:ext="edit" aspectratio="f"/>
                  <v:textbox>
                    <w:txbxContent>
                      <w:p w14:paraId="3E0A170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 日：19XX/08/10</w:t>
                        </w:r>
                      </w:p>
                      <w:p w14:paraId="6B2FFDF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 居：江苏  南京</w:t>
                        </w:r>
                      </w:p>
                      <w:p w14:paraId="7DEBA8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 话：181-XXXX-XXX</w:t>
                        </w:r>
                      </w:p>
                      <w:p w14:paraId="06B6A7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 箱：XXXX@163.com</w:t>
                        </w:r>
                      </w:p>
                      <w:p w14:paraId="644E058B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kern w:val="40"/>
                            <w:sz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02C1BFD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kern w:val="40"/>
                            <w:sz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44E0BB72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kern w:val="40"/>
                            <w:sz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74C0180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kern w:val="40"/>
                            <w:sz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1AA84E96">
                        <w:pP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7" o:spid="_x0000_s1027" type="#_x0000_t202" style="width:2979;height:3218;left:13544;position:absolute;top:12606" coordsize="21600,21600" filled="f" stroked="f">
                  <o:lock v:ext="edit" aspectratio="f"/>
                  <v:textbox>
                    <w:txbxContent>
                      <w:p w14:paraId="27B1F3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人力资源师助理资格证书劳动关系管理师二级证书</w:t>
                        </w:r>
                      </w:p>
                      <w:p w14:paraId="0D8990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普通话二级甲等</w:t>
                        </w:r>
                      </w:p>
                      <w:p w14:paraId="523415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CET-6、TEM-4</w:t>
                        </w:r>
                      </w:p>
                      <w:p w14:paraId="7EDE42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hint="default"/>
                            <w:color w:val="FFFFFF" w:themeColor="background1"/>
                            <w:kern w:val="4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4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国家计算机二级证书</w:t>
                        </w:r>
                      </w:p>
                      <w:p w14:paraId="54F9D54C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kern w:val="40"/>
                            <w:sz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7460504E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kern w:val="40"/>
                            <w:sz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B2C4F75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kern w:val="40"/>
                            <w:sz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0D48DB57">
                        <w:pP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8" type="#_x0000_t202" style="width:2546;height:560;left:13661;position:absolute;top:6854" coordsize="21600,21600" filled="f" stroked="f">
                  <o:lock v:ext="edit" aspectratio="f"/>
                  <v:textbox>
                    <w:txbxContent>
                      <w:p w14:paraId="4D48FFFB"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基本资料</w:t>
                        </w:r>
                      </w:p>
                      <w:p w14:paraId="21D69904">
                        <w:pP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9" type="#_x0000_t202" style="width:2546;height:560;left:13733;position:absolute;top:11480" coordsize="21600,21600" filled="f" stroked="f">
                  <o:lock v:ext="edit" aspectratio="f"/>
                  <v:textbox>
                    <w:txbxContent>
                      <w:p w14:paraId="069FA156"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line id="直线连接符 10" o:spid="_x0000_s1030" style="position:absolute" from="13508,7482" to="16343,7488" coordsize="21600,21600" stroked="t" strokecolor="white" strokeweight="1.75pt">
                  <v:stroke joinstyle="miter"/>
                  <o:lock v:ext="edit" aspectratio="f"/>
                </v:line>
                <v:line id="直线连接符 10" o:spid="_x0000_s1031" style="position:absolute" from="13580,12108" to="16415,12114" coordsize="21600,21600" stroked="t" strokecolor="white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7165975</wp:posOffset>
                </wp:positionV>
                <wp:extent cx="809625" cy="45720"/>
                <wp:effectExtent l="0" t="0" r="9525" b="1143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4955" y="8080375"/>
                          <a:ext cx="809625" cy="45720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3.75pt;height:3.6pt;margin-top:564.25pt;margin-left:-68.35pt;mso-height-relative:page;mso-width-relative:page;position:absolute;v-text-anchor:middle;z-index:251679744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6833870</wp:posOffset>
                </wp:positionV>
                <wp:extent cx="1313180" cy="304800"/>
                <wp:effectExtent l="0" t="0" r="0" b="0"/>
                <wp:wrapNone/>
                <wp:docPr id="67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6690" y="774827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3AABBC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AABBC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33" type="#_x0000_t202" style="width:103.4pt;height:24pt;margin-top:538.1pt;margin-left:-75.3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1090898D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3AABBC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AABBC"/>
                          <w:sz w:val="30"/>
                          <w:szCs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7197725</wp:posOffset>
                </wp:positionV>
                <wp:extent cx="467995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4955" y="8112125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5648" from="-68.35pt,566.75pt" to="300.15pt,566.7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1435100</wp:posOffset>
                </wp:positionV>
                <wp:extent cx="809625" cy="45720"/>
                <wp:effectExtent l="0" t="0" r="9525" b="1143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4955" y="2349500"/>
                          <a:ext cx="809625" cy="45720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3.75pt;height:3.6pt;margin-top:113pt;margin-left:-68.35pt;mso-height-relative:page;mso-width-relative:page;position:absolute;v-text-anchor:middle;z-index:251687936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1466850</wp:posOffset>
                </wp:positionV>
                <wp:extent cx="467995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4955" y="238125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3840" from="-68.35pt,115.5pt" to="300.15pt,115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1102360</wp:posOffset>
                </wp:positionV>
                <wp:extent cx="1313180" cy="304800"/>
                <wp:effectExtent l="0" t="0" r="0" b="0"/>
                <wp:wrapNone/>
                <wp:docPr id="55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6690" y="201676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3AABBC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AABBC"/>
                                <w:sz w:val="30"/>
                                <w:szCs w:val="30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AABBC"/>
                                <w:sz w:val="30"/>
                                <w:szCs w:val="30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37" type="#_x0000_t202" style="width:103.4pt;height:24pt;margin-top:86.8pt;margin-left:-75.3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1E96D6A4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3AABBC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AABBC"/>
                          <w:sz w:val="30"/>
                          <w:szCs w:val="30"/>
                          <w:lang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AABBC"/>
                          <w:sz w:val="30"/>
                          <w:szCs w:val="30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-878205</wp:posOffset>
                </wp:positionH>
                <wp:positionV relativeFrom="paragraph">
                  <wp:posOffset>-39370</wp:posOffset>
                </wp:positionV>
                <wp:extent cx="809625" cy="45720"/>
                <wp:effectExtent l="0" t="0" r="9525" b="1143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795" y="875030"/>
                          <a:ext cx="809625" cy="45720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3.75pt;height:3.6pt;margin-top:-3.1pt;margin-left:-69.15pt;mso-height-relative:page;mso-width-relative:page;position:absolute;v-text-anchor:middle;z-index:251673600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-7620</wp:posOffset>
                </wp:positionV>
                <wp:extent cx="467995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6075" y="90678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71552" from="-62.75pt,-0.6pt" to="305.75pt,-0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-398780</wp:posOffset>
                </wp:positionV>
                <wp:extent cx="1313180" cy="304800"/>
                <wp:effectExtent l="0" t="0" r="0" b="0"/>
                <wp:wrapNone/>
                <wp:docPr id="53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6690" y="51562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3AABBC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AABBC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40" type="#_x0000_t202" style="width:103.4pt;height:24pt;margin-top:-31.4pt;margin-left:-75.3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B55C32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3AABBC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AABBC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2091690</wp:posOffset>
                </wp:positionV>
                <wp:extent cx="2031365" cy="430530"/>
                <wp:effectExtent l="0" t="0" r="0" b="0"/>
                <wp:wrapNone/>
                <wp:docPr id="9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41620" y="3164840"/>
                          <a:ext cx="203136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eastAsia="微软雅黑" w:hint="default"/>
                                <w:color w:val="6BC4D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7" o:spid="_x0000_s1041" type="#_x0000_t202" style="width:159.95pt;height:33.9pt;margin-top:164.7pt;margin-left:331.1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2DBAB84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eastAsia="微软雅黑" w:hint="default"/>
                          <w:color w:val="6BC4D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人事主管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98425</wp:posOffset>
                </wp:positionV>
                <wp:extent cx="4834890" cy="77406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4890" cy="774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2010.09-2014.06                                   XX大学XX学院                  人力资源管理/本科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380.7pt;height:60.95pt;margin-top:7.75pt;margin-left:-74.4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32F1626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2010.09-2014.06                                   XX大学XX学院                  人力资源管理/本科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     </w:t>
                      </w:r>
                    </w:p>
                    <w:p w14:paraId="67C09A1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7310755</wp:posOffset>
                </wp:positionV>
                <wp:extent cx="4834890" cy="1811020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4890" cy="181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4年人事主管经验，6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年人事工作经验；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熟悉人力资源招聘模块，擅长员工关系及培训开发模块；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能熟练操作Word、Excel、PPT等办公软件；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文字功底扎实，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、具有较强的口头表达能力和协调管理能力；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团队合作意识强，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3" type="#_x0000_t202" style="width:380.7pt;height:142.6pt;margin-top:575.65pt;margin-left:-74.4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A00A0C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4年人事主管经验，6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年人事工作经验；</w:t>
                      </w:r>
                    </w:p>
                    <w:p w14:paraId="4C8912A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熟悉人力资源招聘模块，擅长员工关系及培训开发模块；</w:t>
                      </w:r>
                    </w:p>
                    <w:p w14:paraId="076D86A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能熟练操作Word、Excel、PPT等办公软件；</w:t>
                      </w:r>
                    </w:p>
                    <w:p w14:paraId="6735FF4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文字功底扎实，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、具有较强的口头表达能力和协调管理能力；</w:t>
                      </w:r>
                    </w:p>
                    <w:p w14:paraId="7DFD45A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团队合作意识强，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4208780</wp:posOffset>
                </wp:positionV>
                <wp:extent cx="4834890" cy="240220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4890" cy="2402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2014.09-2016.01                                  XX地产集团                                 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协助人才招聘、优化企业流程，维护拓展招聘渠道；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建立、维护电子档人事档案，整理归档人事档案160份，；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拟定劳动合同，办理员工入职、离职、调任、升职等手续；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执行培训计划，组织外部培训10场，参与人次1000人，员工培训满意度90%。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380.7pt;height:189.15pt;margin-top:331.4pt;margin-left:-74.4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5A2CF1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2014.09-2016.01                                  XX地产集团                                 人事专员                                           </w:t>
                      </w:r>
                    </w:p>
                    <w:p w14:paraId="50960B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协助人才招聘、优化企业流程，维护拓展招聘渠道；</w:t>
                      </w:r>
                    </w:p>
                    <w:p w14:paraId="0ACA4A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建立、维护电子档人事档案，整理归档人事档案160份，；</w:t>
                      </w:r>
                    </w:p>
                    <w:p w14:paraId="450A93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拟定劳动合同，办理员工入职、离职、调任、升职等手续；</w:t>
                      </w:r>
                    </w:p>
                    <w:p w14:paraId="7B68E0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执行培训计划，组织外部培训10场，参与人次1000人，员工培训满意度90%。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1591310</wp:posOffset>
                </wp:positionV>
                <wp:extent cx="4834890" cy="23837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48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2016.02-2020.06                      XX物业发展有限公司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部门沟通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公司年度招聘计划以及预算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拓展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招聘渠道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各种招聘会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100余场，招聘2000人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制定年度培训计划，完善培训评价标准，组织员工培训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受理并及时解决员工投诉和劳动争议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完善员工人事档案资料，建立人才蓄水池，储备优秀人才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300名。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80.7pt;height:187.7pt;margin-top:125.3pt;margin-left:-74.4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2A4670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2016.02-2020.06                      XX物业发展有限公司                     人事主管                                           </w:t>
                      </w:r>
                    </w:p>
                    <w:p w14:paraId="61E74E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部门沟通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公司年度招聘计划以及预算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CC91A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拓展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招聘渠道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各种招聘会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100余场，招聘2000人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D32E9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制定年度培训计划，完善培训评价标准，组织员工培训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330F6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受理并及时解决员工投诉和劳动争议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F3373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完善员工人事档案资料，建立人才蓄水池，储备优秀人才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300名。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4090670</wp:posOffset>
                </wp:positionV>
                <wp:extent cx="467995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0670" y="5767070"/>
                          <a:ext cx="467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67456" from="-67.9pt,322.1pt" to="300.6pt,322.1pt" coordsize="21600,21600" stroked="t" strokecolor="#404040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-468630</wp:posOffset>
            </wp:positionV>
            <wp:extent cx="1570990" cy="1571625"/>
            <wp:effectExtent l="57150" t="57150" r="63500" b="62865"/>
            <wp:wrapNone/>
            <wp:docPr id="4" name="图片 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1625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-941705</wp:posOffset>
                </wp:positionV>
                <wp:extent cx="2400300" cy="10901045"/>
                <wp:effectExtent l="0" t="0" r="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93665" y="29845"/>
                          <a:ext cx="2400300" cy="10901045"/>
                        </a:xfrm>
                        <a:prstGeom prst="rect">
                          <a:avLst/>
                        </a:prstGeom>
                        <a:solidFill>
                          <a:srgbClr val="39AA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89pt;height:858.35pt;margin-top:-74.15pt;margin-left:317.75pt;mso-height-relative:page;mso-width-relative:page;position:absolute;v-text-anchor:middle;z-index:251659264" coordsize="21600,21600" filled="t" fillcolor="#39aab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4412615</wp:posOffset>
                </wp:positionH>
                <wp:positionV relativeFrom="paragraph">
                  <wp:posOffset>1395095</wp:posOffset>
                </wp:positionV>
                <wp:extent cx="1616710" cy="5676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71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8" type="#_x0000_t202" style="width:127.3pt;height:44.7pt;margin-top:109.85pt;margin-left:347.45pt;mso-wrap-distance-bottom:0;mso-wrap-distance-left:9pt;mso-wrap-distance-right:9pt;mso-wrap-distance-top:0;position:absolute;v-text-anchor:top;z-index:251664384" filled="f" fillcolor="this" stroked="f">
                <v:textbox>
                  <w:txbxContent>
                    <w:p w14:paraId="1AC6936A">
                      <w:pPr>
                        <w:jc w:val="center"/>
                        <w:rPr>
                          <w:rFonts w:ascii="微软雅黑" w:eastAsia="微软雅黑" w:hAnsi="微软雅黑" w:hint="default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EDA98AC3-6EA3-420C-B156-39E18895E598}"/>
    <w:embedBold r:id="rId2" w:subsetted="1" w:fontKey="{7950F21F-CDAD-4E4E-AB08-7B4F1576B30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B498193"/>
    <w:multiLevelType w:val="singleLevel"/>
    <w:tmpl w:val="EB4981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C4812B6"/>
    <w:multiLevelType w:val="singleLevel"/>
    <w:tmpl w:val="0C4812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A7ED5DA"/>
    <w:multiLevelType w:val="singleLevel"/>
    <w:tmpl w:val="1A7ED5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4F2F52"/>
    <w:rsid w:val="00382C5D"/>
    <w:rsid w:val="004B2D20"/>
    <w:rsid w:val="007B26F0"/>
    <w:rsid w:val="00AA6893"/>
    <w:rsid w:val="00AD7FAC"/>
    <w:rsid w:val="00C30959"/>
    <w:rsid w:val="00F05E22"/>
    <w:rsid w:val="02FF3FD7"/>
    <w:rsid w:val="07810055"/>
    <w:rsid w:val="086919EC"/>
    <w:rsid w:val="09F82AB5"/>
    <w:rsid w:val="119E7248"/>
    <w:rsid w:val="1362242F"/>
    <w:rsid w:val="1D6E3192"/>
    <w:rsid w:val="2313692A"/>
    <w:rsid w:val="23CA721A"/>
    <w:rsid w:val="254F2F52"/>
    <w:rsid w:val="25D843ED"/>
    <w:rsid w:val="25DB514B"/>
    <w:rsid w:val="28F371F4"/>
    <w:rsid w:val="290920BB"/>
    <w:rsid w:val="2AFA0347"/>
    <w:rsid w:val="2C495522"/>
    <w:rsid w:val="3213044A"/>
    <w:rsid w:val="37741400"/>
    <w:rsid w:val="44DB4F29"/>
    <w:rsid w:val="48CA4836"/>
    <w:rsid w:val="4CC3027C"/>
    <w:rsid w:val="4F5B5DFA"/>
    <w:rsid w:val="505F4D33"/>
    <w:rsid w:val="50C97012"/>
    <w:rsid w:val="54B56317"/>
    <w:rsid w:val="595321FA"/>
    <w:rsid w:val="5CC404AA"/>
    <w:rsid w:val="5E74028B"/>
    <w:rsid w:val="61E60E83"/>
    <w:rsid w:val="6302277A"/>
    <w:rsid w:val="66D6786C"/>
    <w:rsid w:val="72E75CBB"/>
    <w:rsid w:val="7407142C"/>
    <w:rsid w:val="75D3466C"/>
    <w:rsid w:val="76BD738E"/>
    <w:rsid w:val="7EB427A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dc218e3-cbd4-bde2-5f3a-5b85db78aca1\&#36731;&#35774;&#35745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轻设计简历模板.docx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F6D1DBF0269D4EC084156F3647FB7FC9_13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v1.0_mb_YZBPhHO9iELVvwQC/DTBgA==</vt:lpwstr>
  </property>
</Properties>
</file>