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179603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5683250</wp:posOffset>
                </wp:positionH>
                <wp:positionV relativeFrom="page">
                  <wp:posOffset>317500</wp:posOffset>
                </wp:positionV>
                <wp:extent cx="1036320" cy="979170"/>
                <wp:effectExtent l="0" t="0" r="0" b="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6320" cy="97917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81.6pt;height:77.1pt;margin-top:25pt;margin-left:447.5pt;mso-height-relative:page;mso-position-vertical-relative:page;mso-width-relative:page;position:absolute;v-text-anchor:middle;z-index:251663360" coordsize="21600,21600" filled="t" stroked="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ge">
                  <wp:posOffset>453390</wp:posOffset>
                </wp:positionV>
                <wp:extent cx="2739390" cy="78740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39400" cy="787399"/>
                          <a:chOff x="34910" y="0"/>
                          <a:chExt cx="2740787" cy="788813"/>
                        </a:xfrm>
                      </wpg:grpSpPr>
                      <wpg:grpSp>
                        <wpg:cNvPr id="214" name="组合 214"/>
                        <wpg:cNvGrpSpPr/>
                        <wpg:grpSpPr>
                          <a:xfrm>
                            <a:off x="40196" y="0"/>
                            <a:ext cx="2735501" cy="788813"/>
                            <a:chOff x="27021" y="0"/>
                            <a:chExt cx="2737734" cy="790334"/>
                          </a:xfrm>
                        </wpg:grpSpPr>
                        <wps:wsp xmlns:wps="http://schemas.microsoft.com/office/word/2010/wordprocessingShape">
                          <wps:cNvPr id="2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931" y="0"/>
                              <a:ext cx="727299" cy="7896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4岁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广东广州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7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7021" y="87465"/>
                              <a:ext cx="116205" cy="14351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4059" y="0"/>
                              <a:ext cx="1250696" cy="7903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35001350000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LINXE@126.com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4910" y="449271"/>
                            <a:ext cx="120706" cy="143723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74088" y="87311"/>
                            <a:ext cx="154907" cy="143234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4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1389943" y="436159"/>
                            <a:ext cx="136840" cy="107792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15.7pt;height:62pt;margin-top:35.7pt;margin-left:183.05pt;mso-height-relative:page;mso-position-vertical-relative:page;mso-width-relative:page;position:absolute;z-index:251669504" coordorigin="34910,0" coordsize="2740787,788813">
                <o:lock v:ext="edit" aspectratio="f"/>
                <v:group id="_x0000_s1026" o:spid="_x0000_s1027" style="width:2735501;height:788813;left:40196;position:absolute" coordorigin="27021,0" coordsize="2737734,790334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width:727299;height:789698;left:145931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66D7F0D"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4岁</w:t>
                          </w:r>
                        </w:p>
                        <w:p w14:paraId="5459283C"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广东广州</w:t>
                          </w:r>
                        </w:p>
                      </w:txbxContent>
                    </v:textbox>
                  </v:shape>
                  <v:shape id="Freeform 101" o:spid="_x0000_s1029" style="width:116205;height:143510;left:27021;position:absolute;top:87465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white" stroked="f">
                    <v:stroke joinstyle="miter"/>
  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  <o:lock v:ext="edit" aspectratio="t"/>
                  </v:shape>
                  <v:shape id="文本框 2" o:spid="_x0000_s1030" type="#_x0000_t202" style="width:1250696;height:790334;left:1514059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C780B66"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35001350000</w:t>
                          </w:r>
                        </w:p>
                        <w:p w14:paraId="645A2F14"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LINXE@126.com</w:t>
                          </w:r>
                        </w:p>
                      </w:txbxContent>
                    </v:textbox>
                  </v:shape>
                </v:group>
                <v:shape id="Freeform 64" o:spid="_x0000_s1031" style="width:120706;height:143723;flip:x;left:34910;position:absolute;top:449271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  <v:stroke joinstyle="miter"/>
                  <v:path o:connecttype="custom" o:connectlocs="60962,0;0,57032;56085,142582;60962,143723;60962,143723;64620,142582;82909,122050;120706,57032;60962,0;60962,82127;32919,57032;60962,30797;87786,57032;60962,82127;60962,82127;60962,82127" o:connectangles="0,0,0,0,0,0,0,0,0,0,0,0,0,0,0,0"/>
                  <o:lock v:ext="edit" aspectratio="t"/>
                </v:shape>
                <v:shape id="Freeform 31" o:spid="_x0000_s1032" style="width:154907;height:143234;left:1374088;position:absolute;top:87311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  <v:stroke joinstyle="miter"/>
                  <v:path o:connecttype="custom" o:connectlocs="148609,128156;141053,103027;110827,98002;75564,84181;59192,45231;54154,16333;23928,10051;51635,92976;51635,92976;94455,129413;103271,134438;139794,138208;148609,128156;148609,128156;148609,128156" o:connectangles="0,0,0,0,0,0,0,0,0,0,0,0,0,0,0"/>
                  <o:lock v:ext="edit" aspectratio="t"/>
                </v:shape>
                <v:shape id="AutoShape 842" o:spid="_x0000_s1033" style="width:136840;height:107792;left:1389943;position:absolute;top:436159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  <v:stroke joinstyle="miter"/>
                  <v:path o:connecttype="custom" o:connectlocs="0,100;191,253;392,101;392,374;346,445;45,445;0,374;0,100;45,0;346,0;392,71;392,84;191,236;0,82;0,71;45,0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ge">
                  <wp:posOffset>454660</wp:posOffset>
                </wp:positionV>
                <wp:extent cx="1310005" cy="1954276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1954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4" type="#_x0000_t202" style="width:103.15pt;height:153.88pt;margin-top:35.8pt;margin-left:4.35pt;mso-height-percent:200;mso-height-relative:margin;mso-position-vertical-relative:page;mso-width-percent:0;mso-width-relative:page;mso-wrap-distance-bottom:3.6pt;mso-wrap-distance-left:9pt;mso-wrap-distance-right:9pt;mso-wrap-distance-top:3.6pt;mso-wrap-style:none;position:absolute;v-text-anchor:top;z-index:251664384" filled="f" fillcolor="this" stroked="f" strokeweight="0.75pt">
                <v:textbox style="mso-fit-shape-to-text:t">
                  <w:txbxContent>
                    <w:p w14:paraId="21980F5E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50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ge">
                  <wp:posOffset>262890</wp:posOffset>
                </wp:positionV>
                <wp:extent cx="5582920" cy="1038860"/>
                <wp:effectExtent l="0" t="0" r="0" b="88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82920" cy="1038860"/>
                          <a:chOff x="0" y="5806"/>
                          <a:chExt cx="7220600" cy="1344579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5806"/>
                            <a:ext cx="63610" cy="13437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: 圆顶角 3"/>
                        <wps:cNvSpPr/>
                        <wps:spPr>
                          <a:xfrm rot="5400000">
                            <a:off x="2970704" y="-2899510"/>
                            <a:ext cx="1342799" cy="7156992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39.6pt;height:81.8pt;margin-top:20.7pt;margin-left:-7.8pt;mso-height-relative:page;mso-position-vertical-relative:page;mso-width-relative:page;position:absolute;z-index:251661312" coordorigin="0,5806" coordsize="7220600,1344579">
                <o:lock v:ext="edit" aspectratio="f"/>
                <v:rect id="_x0000_s1026" o:spid="_x0000_s1036" style="width:63610;height:1343770;position:absolute;top:5806;v-text-anchor:middle" coordsize="21600,21600" filled="t" fillcolor="white" stroked="f" strokeweight="1pt">
                  <v:stroke joinstyle="miter"/>
                  <o:lock v:ext="edit" aspectratio="f"/>
                </v:rect>
                <v:shape id="矩形: 圆顶角 3" o:spid="_x0000_s1037" style="width:1342799;height:7156992;left:2970704;position:absolute;rotation:90;top:-2899510;v-text-anchor:middle" coordsize="1342799,7156992" path="m671399,l671399,c1042202,,1342798,300596,1342798,671399l1342799,7156992,1342799,7156992,,7156992,,7156992,,671399c,300596,300596,,671399,xe" filled="t" fillcolor="white" stroked="f" strokeweight="1pt">
                  <v:fill opacity="13107f"/>
                  <v:stroke joinstyle="miter"/>
                  <v:path o:connecttype="custom" o:connectlocs="1342799,3578496;671399,7156992;0,3578496;671399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-795655</wp:posOffset>
                </wp:positionH>
                <wp:positionV relativeFrom="page">
                  <wp:posOffset>-173990</wp:posOffset>
                </wp:positionV>
                <wp:extent cx="8237220" cy="174117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37220" cy="1741170"/>
                        </a:xfrm>
                        <a:prstGeom prst="rect">
                          <a:avLst/>
                        </a:prstGeom>
                        <a:solidFill>
                          <a:srgbClr val="0437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48.6pt;height:137.1pt;margin-top:-13.7pt;margin-left:-62.65pt;mso-height-relative:page;mso-position-horizontal-relative:margin;mso-position-vertical-relative:page;mso-width-relative:page;position:absolute;v-text-anchor:middle;z-index:251659264" coordsize="21600,21600" filled="t" fillcolor="#04374a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2D1C1508">
      <w:pPr>
        <w:snapToGrid w:val="0"/>
      </w:pP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ge">
                  <wp:posOffset>804545</wp:posOffset>
                </wp:positionV>
                <wp:extent cx="1729105" cy="1952371"/>
                <wp:effectExtent l="0" t="0" r="0" b="317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1952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求职意向：人事行政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9" type="#_x0000_t202" style="width:136.15pt;height:26.75pt;margin-top:63.35pt;margin-left:4.35pt;mso-height-percent:200;mso-height-relative:margin;mso-position-vertical-relative:page;mso-width-relative:page;mso-wrap-style:non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3C4C56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求职意向：人事行政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专员</w:t>
                      </w:r>
                    </w:p>
                  </w:txbxContent>
                </v:textbox>
              </v:shape>
            </w:pict>
          </mc:Fallback>
        </mc:AlternateContent>
      </w:r>
    </w:p>
    <w:p w14:paraId="555478AC">
      <w:pPr>
        <w:snapToGrid w:val="0"/>
      </w:pPr>
    </w:p>
    <w:p w14:paraId="1886716C">
      <w:pPr>
        <w:snapToGrid w:val="0"/>
      </w:pPr>
    </w:p>
    <w:p w14:paraId="10368A68">
      <w:pPr>
        <w:snapToGrid w:val="0"/>
      </w:pPr>
    </w:p>
    <w:p w14:paraId="19FEEAA3">
      <w:pPr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-798830</wp:posOffset>
                </wp:positionH>
                <wp:positionV relativeFrom="page">
                  <wp:posOffset>1597025</wp:posOffset>
                </wp:positionV>
                <wp:extent cx="8237220" cy="35560"/>
                <wp:effectExtent l="0" t="0" r="0" b="25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37220" cy="35560"/>
                        </a:xfrm>
                        <a:prstGeom prst="rect">
                          <a:avLst/>
                        </a:prstGeom>
                        <a:solidFill>
                          <a:srgbClr val="04374A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48.6pt;height:2.8pt;margin-top:125.75pt;margin-left:-62.9pt;mso-height-relative:page;mso-position-horizontal-relative:margin;mso-position-vertical-relative:page;mso-width-relative:page;position:absolute;v-text-anchor:middle;z-index:251671552" coordsize="21600,21600" filled="t" fillcolor="#04374a" stroked="f" strokeweight="1pt">
                <v:fill opacity="13107f"/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2DBBA16C">
      <w:pPr>
        <w:snapToGrid w:val="0"/>
      </w:pPr>
    </w:p>
    <w:p w14:paraId="4CBF4B03">
      <w:pPr>
        <w:snapToGrid w:val="0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1812290</wp:posOffset>
                </wp:positionV>
                <wp:extent cx="6807200" cy="1192530"/>
                <wp:effectExtent l="5715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200" cy="1192530"/>
                          <a:chOff x="0" y="0"/>
                          <a:chExt cx="6807390" cy="1192808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0" y="0"/>
                            <a:ext cx="1725295" cy="404495"/>
                            <a:chOff x="0" y="0"/>
                            <a:chExt cx="1725597" cy="405048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26" name="矩形 26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7" name="矩形: 圆顶角 27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2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68" y="0"/>
                              <a:ext cx="903958" cy="4050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66" y="405409"/>
                            <a:ext cx="6753224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2017.06-2020.09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理工大学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人力资源管理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本科学历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GPA：3.72/4（专业前10%）| GRE：324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主修课程：人力资源管理概论、招聘与录用、战略性绩效管理、薪酬管度理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41" style="width:540.5pt;height:93.9pt;margin-top:142.7pt;margin-left:-7.05pt;mso-position-vertical-relative:page;mso-wrap-distance-bottom:0;mso-wrap-distance-left:9pt;mso-wrap-distance-right:9pt;mso-wrap-distance-top:0;position:absolute;z-index:251672576" coordorigin="0,0" coordsize="21600,21600">
                <v:group id="_x0000_s1042" style="width:5474;height:7325;position:absolute" coordorigin="0,0" coordsize="21600,21600">
                  <v:group id="_x0000_s1043" style="width:21600;height:15370;position:absolute;top:3392" coordorigin="0,75" coordsize="21600,21600">
                    <v:rect id="_x0000_s1044" style="width:631;height:21583;position:absolute;top:93;v-text-anchor:middle" fillcolor="#04374a" stroked="f" strokecolor="#2f528f" strokeweight="1pt"/>
                    <v:shape id="_x0000_s1045" style="width:21567;height:21102;left:265;position:absolute;rotation:90;top:308;v-text-anchor:middle" coordsize="21600,92644" path="m10800,l10800,l10800,c13663,,16412,1138,18436,3163l18436,3163c20461,5187,21600,7936,21600,10800l21600,10800l21600,92644l21600,92644l,92644l,92644l,10800l,10800c,7936,1138,5187,3163,3163l3163,3163c5187,1138,7936,,10800,xe" fillcolor="black" stroked="f" strokecolor="#2f528f" strokeweight="1pt">
                      <v:fill opacity="6682f"/>
                    </v:shape>
                  </v:group>
                  <v:shape id="_x0000_s1046" type="#_x0000_t202" style="width:11315;height:21600;left:678;mso-wrap-style:none;position:absolute;v-text-anchor:top" filled="f" fillcolor="this" stroked="f" strokeweight="0.75pt">
                    <v:textbox style="mso-fit-shape-to-text:t">
                      <w:txbxContent>
                        <w:p w14:paraId="5AA2FA3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_x0000_s1047" type="#_x0000_t202" style="width:21428;height:14259;left:172;position:absolute;top:7341;v-text-anchor:top" filled="f" fillcolor="this" stroked="f" strokeweight="0.75pt">
                  <v:textbox style="mso-fit-shape-to-text:t">
                    <w:txbxContent>
                      <w:p w14:paraId="6DF9A83E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2017.06-2020.09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理工大学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 xml:space="preserve">人力资源管理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本科学历</w:t>
                        </w:r>
                      </w:p>
                      <w:p w14:paraId="1DB853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GPA：3.72/4（专业前10%）| GRE：324</w:t>
                        </w:r>
                      </w:p>
                      <w:p w14:paraId="436A19F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主修课程：人力资源管理概论、招聘与录用、战略性绩效管理、薪酬管度理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3182E4">
      <w:pPr>
        <w:snapToGrid w:val="0"/>
      </w:pPr>
    </w:p>
    <w:p w14:paraId="0B2A1B16">
      <w:pPr>
        <w:snapToGrid w:val="0"/>
      </w:pPr>
    </w:p>
    <w:p w14:paraId="4F9599F4">
      <w:pPr>
        <w:snapToGrid w:val="0"/>
      </w:pPr>
    </w:p>
    <w:p w14:paraId="68AE928A">
      <w:pPr>
        <w:snapToGrid w:val="0"/>
      </w:pPr>
    </w:p>
    <w:p w14:paraId="77270B5C">
      <w:pPr>
        <w:tabs>
          <w:tab w:val="left" w:pos="2630"/>
        </w:tabs>
        <w:snapToGrid w:val="0"/>
      </w:pPr>
      <w:r>
        <w:tab/>
      </w:r>
    </w:p>
    <w:p w14:paraId="01C1C7CB">
      <w:pPr>
        <w:snapToGrid w:val="0"/>
      </w:pPr>
    </w:p>
    <w:p w14:paraId="48C35164">
      <w:pPr>
        <w:tabs>
          <w:tab w:val="left" w:pos="2254"/>
        </w:tabs>
        <w:snapToGrid w:val="0"/>
      </w:pPr>
      <w:r>
        <w:tab/>
      </w:r>
    </w:p>
    <w:p w14:paraId="5B491332">
      <w:pPr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3159760</wp:posOffset>
                </wp:positionV>
                <wp:extent cx="6807200" cy="3479800"/>
                <wp:effectExtent l="57150" t="0" r="0" b="635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200" cy="3479800"/>
                          <a:chOff x="0" y="0"/>
                          <a:chExt cx="6807575" cy="3480740"/>
                        </a:xfrm>
                      </wpg:grpSpPr>
                      <wpg:grpSp>
                        <wpg:cNvPr id="160" name="组合 160"/>
                        <wpg:cNvGrpSpPr/>
                        <wpg:grpSpPr>
                          <a:xfrm>
                            <a:off x="0" y="0"/>
                            <a:ext cx="1725295" cy="405859"/>
                            <a:chOff x="0" y="0"/>
                            <a:chExt cx="1725597" cy="406414"/>
                          </a:xfrm>
                        </wpg:grpSpPr>
                        <wpg:grpSp>
                          <wpg:cNvPr id="161" name="组合 161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162" name="矩形 162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4" name="矩形: 圆顶角 164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1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68" y="0"/>
                              <a:ext cx="904422" cy="406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63" y="405354"/>
                            <a:ext cx="6753412" cy="3075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2019.06-2020.03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人事行政专员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实习生</w:t>
                              </w:r>
                            </w:p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人事工作：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负责员工档案管理，包括原始档案的收集、整理、归档、电子档案的建立；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处理人事日常管理工作录用、保险、合同等人事手续的办理；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公司社保、公积金等保险的办理及资料管理； </w:t>
                              </w:r>
                            </w:p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行政工作：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协助审核、修订行政管理规章制度，进行日常行政工作的组织与管理；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协助部门领导为公司其他部门提供及时有效的行政服务；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完成公司月度大会部分PPT制作，其它会务安排的前期筹备及会议纪要的整理；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协助组织公司各项行政接待任务；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外部联系与沟通、内部横向协调、联系与沟通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协助公司各项日常行政管理及固定资产管理；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做好上级交办的各项工作，做好与其他部门、子公司的协调工作。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48" style="width:540.5pt;height:274.5pt;margin-top:248.8pt;margin-left:-7.05pt;mso-position-vertical-relative:page;mso-wrap-distance-bottom:0;mso-wrap-distance-left:9pt;mso-wrap-distance-right:9pt;mso-wrap-distance-top:0;position:absolute;z-index:251674624" coordorigin="0,0" coordsize="21600,21600">
                <v:group id="_x0000_s1049" style="width:5474;height:2519;position:absolute" coordorigin="0,0" coordsize="21600,21600">
                  <v:group id="_x0000_s1050" style="width:21600;height:15319;position:absolute;top:3381" coordorigin="0,75" coordsize="21600,21600">
                    <v:rect id="_x0000_s1051" style="width:631;height:21583;position:absolute;top:93;v-text-anchor:middle" fillcolor="#04374a" stroked="f" strokecolor="#2f528f" strokeweight="1pt"/>
                    <v:shape id="_x0000_s1052" style="width:21567;height:21102;left:265;position:absolute;rotation:90;top:308;v-text-anchor:middle" coordsize="21600,92644" path="m10800,l10800,l10800,c13663,,16412,1138,18436,3163l18436,3163c20461,5187,21600,7936,21600,10800l21600,10800l21600,92644l21600,92644l,92644l,92644l,10800l,10800c,7936,1138,5187,3163,3163l3163,3163c5187,1138,7936,,10800,xe" fillcolor="black" stroked="f" strokecolor="#2f528f" strokeweight="1pt">
                      <v:fill opacity="6682f"/>
                    </v:shape>
                  </v:group>
                  <v:shape id="_x0000_s1053" type="#_x0000_t202" style="width:11321;height:21600;left:678;mso-wrap-style:none;position:absolute;v-text-anchor:top" filled="f" fillcolor="this" stroked="f" strokeweight="0.75pt">
                    <v:textbox style="mso-fit-shape-to-text:t">
                      <w:txbxContent>
                        <w:p w14:paraId="212E916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实习经历</w:t>
                          </w:r>
                        </w:p>
                      </w:txbxContent>
                    </v:textbox>
                  </v:shape>
                </v:group>
                <v:shape id="_x0000_s1054" type="#_x0000_t202" style="width:21428;height:19085;left:172;position:absolute;top:2515;v-text-anchor:top" filled="f" fillcolor="this" stroked="f" strokeweight="0.75pt">
                  <v:textbox style="mso-fit-shape-to-text:t">
                    <w:txbxContent>
                      <w:p w14:paraId="2C10B0AF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2019.06-2020.03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人事行政专员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实习生</w:t>
                        </w:r>
                      </w:p>
                      <w:p w14:paraId="060AA071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人事工作：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</w:p>
                      <w:p w14:paraId="60B9BF8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负责员工档案管理，包括原始档案的收集、整理、归档、电子档案的建立； </w:t>
                        </w:r>
                      </w:p>
                      <w:p w14:paraId="50F58BE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处理人事日常管理工作录用、保险、合同等人事手续的办理； </w:t>
                        </w:r>
                      </w:p>
                      <w:p w14:paraId="770468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公司社保、公积金等保险的办理及资料管理； </w:t>
                        </w:r>
                      </w:p>
                      <w:p w14:paraId="7F1FF81F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行政工作：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</w:p>
                      <w:p w14:paraId="087EC9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协助审核、修订行政管理规章制度，进行日常行政工作的组织与管理； </w:t>
                        </w:r>
                      </w:p>
                      <w:p w14:paraId="02F7BBC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协助部门领导为公司其他部门提供及时有效的行政服务； </w:t>
                        </w:r>
                      </w:p>
                      <w:p w14:paraId="74EC911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完成公司月度大会部分PPT制作，其它会务安排的前期筹备及会议纪要的整理； </w:t>
                        </w:r>
                      </w:p>
                      <w:p w14:paraId="328830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协助组织公司各项行政接待任务； </w:t>
                        </w:r>
                      </w:p>
                      <w:p w14:paraId="2DB7829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外部联系与沟通、内部横向协调、联系与沟通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741AD5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协助公司各项日常行政管理及固定资产管理； </w:t>
                        </w:r>
                      </w:p>
                      <w:p w14:paraId="7EB51BF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做好上级交办的各项工作，做好与其他部门、子公司的协调工作。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79F1E9">
      <w:pPr>
        <w:snapToGrid w:val="0"/>
      </w:pPr>
    </w:p>
    <w:p w14:paraId="3D3FDF1A">
      <w:pPr>
        <w:snapToGrid w:val="0"/>
      </w:pPr>
    </w:p>
    <w:p w14:paraId="091A212F">
      <w:pPr>
        <w:snapToGrid w:val="0"/>
      </w:pPr>
    </w:p>
    <w:p w14:paraId="6CB97508">
      <w:pPr>
        <w:snapToGrid w:val="0"/>
      </w:pPr>
    </w:p>
    <w:p w14:paraId="1E22AF6C">
      <w:pPr>
        <w:snapToGrid w:val="0"/>
      </w:pPr>
    </w:p>
    <w:p w14:paraId="15EDDE48">
      <w:pPr>
        <w:snapToGrid w:val="0"/>
      </w:pPr>
    </w:p>
    <w:p w14:paraId="65B3F1B8">
      <w:pPr>
        <w:snapToGrid w:val="0"/>
      </w:pP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8139430</wp:posOffset>
                </wp:positionV>
                <wp:extent cx="6807200" cy="963295"/>
                <wp:effectExtent l="57150" t="0" r="0" b="0"/>
                <wp:wrapNone/>
                <wp:docPr id="189" name="组合 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200" cy="963295"/>
                          <a:chOff x="0" y="0"/>
                          <a:chExt cx="6807568" cy="963539"/>
                        </a:xfrm>
                      </wpg:grpSpPr>
                      <wpg:grpSp>
                        <wpg:cNvPr id="190" name="组合 190"/>
                        <wpg:cNvGrpSpPr/>
                        <wpg:grpSpPr>
                          <a:xfrm>
                            <a:off x="0" y="0"/>
                            <a:ext cx="1725295" cy="405859"/>
                            <a:chOff x="0" y="0"/>
                            <a:chExt cx="1725597" cy="406414"/>
                          </a:xfrm>
                        </wpg:grpSpPr>
                        <wpg:grpSp>
                          <wpg:cNvPr id="191" name="组合 191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192" name="矩形 192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3" name="矩形: 圆顶角 193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1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17" y="0"/>
                              <a:ext cx="904422" cy="406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软件技能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56" y="405244"/>
                            <a:ext cx="6753412" cy="55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持有证书：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人力资源管理师证书、企业人力资源管理师、计算机四级证书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办公软件：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Photoshop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Human Resources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Project Manager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Games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Network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36pt;height:75.85pt;margin-top:640.9pt;margin-left:-7.3pt;mso-height-relative:page;mso-position-vertical-relative:page;mso-width-relative:page;position:absolute;z-index:251683840" coordsize="6807568,963539">
                <o:lock v:ext="edit" aspectratio="f"/>
                <v:group id="_x0000_s1026" o:spid="_x0000_s1056" style="width:1725295;height:405859;position:absolute" coordsize="1725597,406414">
                  <o:lock v:ext="edit" aspectratio="f"/>
                  <v:group id="_x0000_s1026" o:spid="_x0000_s1057" style="width:1725597;height:288231;position:absolute;top:63611" coordorigin="-3,4727" coordsize="5895207,1344846">
                    <o:lock v:ext="edit" aspectratio="f"/>
                    <v:rect id="_x0000_s1026" o:spid="_x0000_s1058" style="width:172183;height:1343767;left:-3;position:absolute;top:5806;v-text-anchor:middle" coordsize="21600,21600" filled="t" stroked="f" strokeweight="1pt">
                      <v:stroke joinstyle="miter"/>
                      <o:lock v:ext="edit" aspectratio="f"/>
                    </v:rect>
                    <v:shape id="矩形: 圆顶角 193" o:spid="_x0000_s1059" style="width:1342797;height:5759356;left:2344127;position:absolute;rotation:90;top:-2203552;v-text-anchor:middle" coordsize="1342797,5759356" path="m671398,l671398,c1042201,,1342796,300595,1342796,671398l1342797,5759356,1342797,5759356,,5759356,,5759356,,671398c,300595,300595,,671398,xe" filled="t" fillcolor="black" stroked="f" strokeweight="1pt">
                      <v:fill opacity="6682f"/>
                      <v:stroke joinstyle="miter"/>
                      <v:path o:connecttype="custom" o:connectlocs="1342797,2879678;671398,5759356;0,2879678;671398,0" o:connectangles="0,82,164,247"/>
                      <o:lock v:ext="edit" aspectratio="f"/>
                    </v:shape>
                  </v:group>
                  <v:shape id="文本框 2" o:spid="_x0000_s1060" type="#_x0000_t202" style="width:904422;height:406414;left:54117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44394D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软件技能</w:t>
                          </w:r>
                        </w:p>
                      </w:txbxContent>
                    </v:textbox>
                  </v:shape>
                </v:group>
                <v:shape id="文本框 2" o:spid="_x0000_s1061" type="#_x0000_t202" style="width:6753412;height:558295;left:54156;position:absolute;top:40524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770CBB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持有证书：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人力资源管理师证书、企业人力资源管理师、计算机四级证书</w:t>
                        </w:r>
                      </w:p>
                      <w:p w14:paraId="4A5F17B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办公软件：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Office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Photoshop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Human Resources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Project Manager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Games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Network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6791960</wp:posOffset>
                </wp:positionV>
                <wp:extent cx="6807200" cy="1192530"/>
                <wp:effectExtent l="57150" t="0" r="0" b="0"/>
                <wp:wrapNone/>
                <wp:docPr id="167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381" cy="1192568"/>
                          <a:chOff x="0" y="0"/>
                          <a:chExt cx="6807753" cy="1192891"/>
                        </a:xfrm>
                      </wpg:grpSpPr>
                      <wpg:grpSp>
                        <wpg:cNvPr id="168" name="组合 168"/>
                        <wpg:cNvGrpSpPr/>
                        <wpg:grpSpPr>
                          <a:xfrm>
                            <a:off x="0" y="0"/>
                            <a:ext cx="1725295" cy="405874"/>
                            <a:chOff x="0" y="0"/>
                            <a:chExt cx="1725597" cy="406429"/>
                          </a:xfrm>
                        </wpg:grpSpPr>
                        <wpg:grpSp>
                          <wpg:cNvPr id="169" name="组合 169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170" name="矩形 170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1" name="矩形: 圆顶角 171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1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28" y="0"/>
                              <a:ext cx="904447" cy="406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个人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  <w:t>特长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60" y="405279"/>
                            <a:ext cx="6753593" cy="787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达到国家英语四级水平，听说读写运用熟练，能满足涉外企业中员工沟通交流、公文传达、信函回复要求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能够熟练掌握办公自动化操作，运用office软件处理各类文书并已获得相应证书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普通话已达到国家二级标准，良好的社交礼仪，能在对外接洽中表现得体。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36pt;height:93.9pt;margin-top:534.8pt;margin-left:-7.2pt;mso-height-relative:page;mso-position-vertical-relative:page;mso-width-relative:page;position:absolute;z-index:251677696" coordsize="6807753,1192891">
                <o:lock v:ext="edit" aspectratio="f"/>
                <v:group id="_x0000_s1026" o:spid="_x0000_s1063" style="width:1725295;height:405874;position:absolute" coordsize="1725597,406429">
                  <o:lock v:ext="edit" aspectratio="f"/>
                  <v:group id="_x0000_s1026" o:spid="_x0000_s1064" style="width:1725597;height:288231;position:absolute;top:63611" coordorigin="-3,4727" coordsize="5895207,1344846">
                    <o:lock v:ext="edit" aspectratio="f"/>
                    <v:rect id="_x0000_s1026" o:spid="_x0000_s1065" style="width:172183;height:1343767;left:-3;position:absolute;top:5806;v-text-anchor:middle" coordsize="21600,21600" filled="t" stroked="f" strokeweight="1pt">
                      <v:stroke joinstyle="miter"/>
                      <o:lock v:ext="edit" aspectratio="f"/>
                    </v:rect>
                    <v:shape id="矩形: 圆顶角 171" o:spid="_x0000_s1066" style="width:1342797;height:5759356;left:2344127;position:absolute;rotation:90;top:-2203552;v-text-anchor:middle" coordsize="1342797,5759356" path="m671398,l671398,c1042201,,1342796,300595,1342796,671398l1342797,5759356,1342797,5759356,,5759356,,5759356,,671398c,300595,300595,,671398,xe" filled="t" fillcolor="black" stroked="f" strokeweight="1pt">
                      <v:fill opacity="6682f"/>
                      <v:stroke joinstyle="miter"/>
                      <v:path o:connecttype="custom" o:connectlocs="1342797,2879678;671398,5759356;0,2879678;671398,0" o:connectangles="0,82,164,247"/>
                      <o:lock v:ext="edit" aspectratio="f"/>
                    </v:shape>
                  </v:group>
                  <v:shape id="文本框 2" o:spid="_x0000_s1067" type="#_x0000_t202" style="width:904447;height:406429;left:54128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3894C9F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个人</w:t>
                          </w: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  <w:t>特长</w:t>
                          </w:r>
                        </w:p>
                      </w:txbxContent>
                    </v:textbox>
                  </v:shape>
                </v:group>
                <v:shape id="文本框 2" o:spid="_x0000_s1068" type="#_x0000_t202" style="width:6753593;height:787612;left:54160;position:absolute;top:40527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5B2FB7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达到国家英语四级水平，听说读写运用熟练，能满足涉外企业中员工沟通交流、公文传达、信函回复要求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30A41CA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能够熟练掌握办公自动化操作，运用office软件处理各类文书并已获得相应证书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309D812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普通话已达到国家二级标准，良好的社交礼仪，能在对外接洽中表现得体。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9258300</wp:posOffset>
                </wp:positionV>
                <wp:extent cx="6807200" cy="1192530"/>
                <wp:effectExtent l="57150" t="0" r="0" b="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200" cy="1192530"/>
                          <a:chOff x="0" y="0"/>
                          <a:chExt cx="6807571" cy="1192847"/>
                        </a:xfrm>
                      </wpg:grpSpPr>
                      <wpg:grpSp>
                        <wpg:cNvPr id="175" name="组合 175"/>
                        <wpg:cNvGrpSpPr/>
                        <wpg:grpSpPr>
                          <a:xfrm>
                            <a:off x="0" y="0"/>
                            <a:ext cx="1725295" cy="405859"/>
                            <a:chOff x="0" y="0"/>
                            <a:chExt cx="1725597" cy="406414"/>
                          </a:xfrm>
                        </wpg:grpSpPr>
                        <wpg:grpSp>
                          <wpg:cNvPr id="176" name="组合 176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177" name="矩形 177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8" name="矩形: 圆顶角 178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1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28" y="0"/>
                              <a:ext cx="904422" cy="406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59" y="405264"/>
                            <a:ext cx="6753412" cy="787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我是一个积极进取的人，愿意接受挑战，无论在学校的学习还是假期的实习中我都积极热情地去投入，在这些经历中磨练出了我认真细致的工作作风，培养了较强地综合分析能力、良好的沟通和人际交往能力。我能迅速地用心接受新事物、适应新环境，为公司运作的完善尽到自己的全力。我形象很好，长的漂亮且气质高雅，举止得体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36pt;height:93.9pt;margin-top:729pt;margin-left:-7.2pt;mso-height-relative:page;mso-position-vertical-relative:page;mso-width-relative:page;position:absolute;z-index:251679744" coordsize="6807571,1192847">
                <o:lock v:ext="edit" aspectratio="f"/>
                <v:group id="_x0000_s1026" o:spid="_x0000_s1070" style="width:1725295;height:405859;position:absolute" coordsize="1725597,406414">
                  <o:lock v:ext="edit" aspectratio="f"/>
                  <v:group id="_x0000_s1026" o:spid="_x0000_s1071" style="width:1725597;height:288231;position:absolute;top:63611" coordorigin="-3,4727" coordsize="5895207,1344846">
                    <o:lock v:ext="edit" aspectratio="f"/>
                    <v:rect id="_x0000_s1026" o:spid="_x0000_s1072" style="width:172183;height:1343767;left:-3;position:absolute;top:5806;v-text-anchor:middle" coordsize="21600,21600" filled="t" stroked="f" strokeweight="1pt">
                      <v:stroke joinstyle="miter"/>
                      <o:lock v:ext="edit" aspectratio="f"/>
                    </v:rect>
                    <v:shape id="矩形: 圆顶角 178" o:spid="_x0000_s1073" style="width:1342797;height:5759356;left:2344127;position:absolute;rotation:90;top:-2203552;v-text-anchor:middle" coordsize="1342797,5759356" path="m671398,l671398,c1042201,,1342796,300595,1342796,671398l1342797,5759356,1342797,5759356,,5759356,,5759356,,671398c,300595,300595,,671398,xe" filled="t" fillcolor="black" stroked="f" strokeweight="1pt">
                      <v:fill opacity="6682f"/>
                      <v:stroke joinstyle="miter"/>
                      <v:path o:connecttype="custom" o:connectlocs="1342797,2879678;671398,5759356;0,2879678;671398,0" o:connectangles="0,82,164,247"/>
                      <o:lock v:ext="edit" aspectratio="f"/>
                    </v:shape>
                  </v:group>
                  <v:shape id="文本框 2" o:spid="_x0000_s1074" type="#_x0000_t202" style="width:904422;height:406414;left:54128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78D172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2" o:spid="_x0000_s1075" type="#_x0000_t202" style="width:6753412;height:787583;left:54159;position:absolute;top:40526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BF7AC33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我是一个积极进取的人，愿意接受挑战，无论在学校的学习还是假期的实习中我都积极热情地去投入，在这些经历中磨练出了我认真细致的工作作风，培养了较强地综合分析能力、良好的沟通和人际交往能力。我能迅速地用心接受新事物、适应新环境，为公司运作的完善尽到自己的全力。我形象很好，长的漂亮且气质高雅，举止得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10598785</wp:posOffset>
                </wp:positionV>
                <wp:extent cx="6947535" cy="226695"/>
                <wp:effectExtent l="0" t="0" r="5715" b="1905"/>
                <wp:wrapNone/>
                <wp:docPr id="188" name="矩形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7535" cy="226695"/>
                        </a:xfrm>
                        <a:prstGeom prst="rect">
                          <a:avLst/>
                        </a:prstGeom>
                        <a:solidFill>
                          <a:srgbClr val="0437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47.05pt;height:17.85pt;margin-top:834.55pt;margin-left:0;mso-height-relative:page;mso-position-horizontal:center;mso-position-horizontal-relative:margin;mso-position-vertical-relative:page;mso-width-relative:page;position:absolute;v-text-anchor:middle;z-index:251681792" coordsize="21600,21600" filled="t" fillcolor="#04374a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22912"/>
    <w:multiLevelType w:val="multilevel"/>
    <w:tmpl w:val="0032291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97"/>
    <w:rsid w:val="000050AD"/>
    <w:rsid w:val="00015542"/>
    <w:rsid w:val="00025CE5"/>
    <w:rsid w:val="0003246A"/>
    <w:rsid w:val="00051E9F"/>
    <w:rsid w:val="00076CCE"/>
    <w:rsid w:val="00091460"/>
    <w:rsid w:val="000B1033"/>
    <w:rsid w:val="000B467B"/>
    <w:rsid w:val="000B5D37"/>
    <w:rsid w:val="000D45B4"/>
    <w:rsid w:val="000E5C67"/>
    <w:rsid w:val="00120CA8"/>
    <w:rsid w:val="00126643"/>
    <w:rsid w:val="00157D4A"/>
    <w:rsid w:val="001951AD"/>
    <w:rsid w:val="001C17A9"/>
    <w:rsid w:val="001C3E12"/>
    <w:rsid w:val="001C408B"/>
    <w:rsid w:val="001F526A"/>
    <w:rsid w:val="0022117E"/>
    <w:rsid w:val="002325E8"/>
    <w:rsid w:val="002520DB"/>
    <w:rsid w:val="002542E4"/>
    <w:rsid w:val="00291531"/>
    <w:rsid w:val="002B0202"/>
    <w:rsid w:val="002F1292"/>
    <w:rsid w:val="00303AD3"/>
    <w:rsid w:val="00305090"/>
    <w:rsid w:val="00331438"/>
    <w:rsid w:val="003355F3"/>
    <w:rsid w:val="00363BC4"/>
    <w:rsid w:val="0036436E"/>
    <w:rsid w:val="003B7F89"/>
    <w:rsid w:val="003D1354"/>
    <w:rsid w:val="003D167D"/>
    <w:rsid w:val="00423D61"/>
    <w:rsid w:val="004300BD"/>
    <w:rsid w:val="004329CF"/>
    <w:rsid w:val="0043334A"/>
    <w:rsid w:val="004960A3"/>
    <w:rsid w:val="004B22EA"/>
    <w:rsid w:val="004B5723"/>
    <w:rsid w:val="004B6C85"/>
    <w:rsid w:val="004F4633"/>
    <w:rsid w:val="0050126B"/>
    <w:rsid w:val="00535BE1"/>
    <w:rsid w:val="0057021E"/>
    <w:rsid w:val="005A5474"/>
    <w:rsid w:val="005B0C09"/>
    <w:rsid w:val="005C4C70"/>
    <w:rsid w:val="005D038F"/>
    <w:rsid w:val="005E1C1F"/>
    <w:rsid w:val="005F6F93"/>
    <w:rsid w:val="00620A55"/>
    <w:rsid w:val="00657D73"/>
    <w:rsid w:val="006B02E5"/>
    <w:rsid w:val="006B7AC8"/>
    <w:rsid w:val="006D4D0D"/>
    <w:rsid w:val="00710010"/>
    <w:rsid w:val="00740A41"/>
    <w:rsid w:val="00784C9B"/>
    <w:rsid w:val="00785A27"/>
    <w:rsid w:val="007D037F"/>
    <w:rsid w:val="00800BB2"/>
    <w:rsid w:val="008241B1"/>
    <w:rsid w:val="0082652C"/>
    <w:rsid w:val="00881435"/>
    <w:rsid w:val="00885CB0"/>
    <w:rsid w:val="008867CD"/>
    <w:rsid w:val="008C149D"/>
    <w:rsid w:val="008C1971"/>
    <w:rsid w:val="008C2490"/>
    <w:rsid w:val="008C55DB"/>
    <w:rsid w:val="008E1AD4"/>
    <w:rsid w:val="008F145A"/>
    <w:rsid w:val="008F62D9"/>
    <w:rsid w:val="009350D6"/>
    <w:rsid w:val="00940092"/>
    <w:rsid w:val="0095512C"/>
    <w:rsid w:val="009F7502"/>
    <w:rsid w:val="00A844DD"/>
    <w:rsid w:val="00A97693"/>
    <w:rsid w:val="00AB1206"/>
    <w:rsid w:val="00B13485"/>
    <w:rsid w:val="00B1513F"/>
    <w:rsid w:val="00B22B1D"/>
    <w:rsid w:val="00B337C2"/>
    <w:rsid w:val="00B37DC6"/>
    <w:rsid w:val="00B559AB"/>
    <w:rsid w:val="00B56533"/>
    <w:rsid w:val="00B67DC7"/>
    <w:rsid w:val="00B743A5"/>
    <w:rsid w:val="00B77633"/>
    <w:rsid w:val="00B922CF"/>
    <w:rsid w:val="00BA7D09"/>
    <w:rsid w:val="00BB1455"/>
    <w:rsid w:val="00BC24B3"/>
    <w:rsid w:val="00C171C2"/>
    <w:rsid w:val="00C40FA4"/>
    <w:rsid w:val="00C465C1"/>
    <w:rsid w:val="00C4680A"/>
    <w:rsid w:val="00C57E29"/>
    <w:rsid w:val="00C9387E"/>
    <w:rsid w:val="00CA1A72"/>
    <w:rsid w:val="00CC3812"/>
    <w:rsid w:val="00CD3A05"/>
    <w:rsid w:val="00D2456B"/>
    <w:rsid w:val="00D32E4E"/>
    <w:rsid w:val="00D64139"/>
    <w:rsid w:val="00D651B8"/>
    <w:rsid w:val="00DE76A7"/>
    <w:rsid w:val="00DF331F"/>
    <w:rsid w:val="00E24797"/>
    <w:rsid w:val="00E272D1"/>
    <w:rsid w:val="00E65D0A"/>
    <w:rsid w:val="00E71010"/>
    <w:rsid w:val="00E714B9"/>
    <w:rsid w:val="00EA57D0"/>
    <w:rsid w:val="00EC38A0"/>
    <w:rsid w:val="00EC51DB"/>
    <w:rsid w:val="00ED300F"/>
    <w:rsid w:val="00ED4028"/>
    <w:rsid w:val="00F062CD"/>
    <w:rsid w:val="00F40626"/>
    <w:rsid w:val="00F819AE"/>
    <w:rsid w:val="00FB5A92"/>
    <w:rsid w:val="00FC024D"/>
    <w:rsid w:val="6A2C5C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4CBE028CC9F54927A046BC2F0FC52EFB_13</vt:lpwstr>
  </property>
  <property fmtid="{D5CDD505-2E9C-101B-9397-08002B2CF9AE}" pid="3" name="KSOProductBuildVer">
    <vt:lpwstr>2052-12.1.0.17147</vt:lpwstr>
  </property>
</Properties>
</file>