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0955CAB">
      <w:bookmarkStart w:id="0" w:name="_GoBack"/>
      <w:bookmarkEnd w:id="0"/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5789930</wp:posOffset>
            </wp:positionH>
            <wp:positionV relativeFrom="paragraph">
              <wp:posOffset>1596390</wp:posOffset>
            </wp:positionV>
            <wp:extent cx="1271270" cy="1270635"/>
            <wp:effectExtent l="90805" t="52705" r="200025" b="200660"/>
            <wp:wrapNone/>
            <wp:docPr id="20" name="图片 4" descr="D:\兼职\12月份\简历头像整理\女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D:\兼职\12月份\简历头像整理\女\图片2.png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70635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  <a:effectLst>
                      <a:outerShdw blurRad="139700" dist="38100" dir="2700000" sx="103000" sy="103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139065</wp:posOffset>
                </wp:positionV>
                <wp:extent cx="2621280" cy="379095"/>
                <wp:effectExtent l="0" t="0" r="0" b="190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1280" cy="379095"/>
                          <a:chOff x="7949" y="528"/>
                          <a:chExt cx="4128" cy="597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7949" y="552"/>
                            <a:ext cx="4128" cy="56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8210" y="528"/>
                            <a:ext cx="3607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Arial" w:eastAsia="Microsoft YaHei UI" w:hAnsi="Arial" w:cs="Arial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eastAsia="Microsoft YaHei UI" w:hAnsi="Arial" w:cs="Arial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RESUME|个人简历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6.4pt;height:29.85pt;margin-top:10.95pt;margin-left:194.45pt;mso-height-relative:page;mso-width-relative:page;position:absolute;z-index:251694080" coordorigin="7949,528" coordsize="4128,597">
                <o:lock v:ext="edit" aspectratio="f"/>
                <v:rect id="_x0000_s1026" o:spid="_x0000_s1026" style="width:4128;height:567;left:7949;position:absolute;top:552;v-text-anchor:middle" coordsize="21600,21600" filled="t" fillcolor="#7c7c7c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3607;height:597;left:8210;position:absolute;top:528" coordsize="21600,21600" filled="f" stroked="f" strokeweight="0.5pt">
                  <o:lock v:ext="edit" aspectratio="f"/>
                  <v:textbox>
                    <w:txbxContent>
                      <w:p w14:paraId="72C599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Arial" w:eastAsia="Microsoft YaHei UI" w:hAnsi="Arial" w:cs="Arial" w:hint="default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u w:val="singl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eastAsia="Microsoft YaHei UI" w:hAnsi="Arial" w:cs="Arial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u w:val="singl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RESUME|个人简历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475615</wp:posOffset>
                </wp:positionV>
                <wp:extent cx="7452360" cy="75565"/>
                <wp:effectExtent l="0" t="0" r="0" b="63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230" y="475615"/>
                          <a:ext cx="7452360" cy="755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86.8pt;height:5.95pt;margin-top:37.45pt;margin-left:4.25pt;mso-height-relative:page;mso-width-relative:page;position:absolute;v-text-anchor:middle;z-index:251687936" coordsize="21600,21600" filled="t" fillcolor="#7c7c7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7592060</wp:posOffset>
                </wp:positionV>
                <wp:extent cx="3672205" cy="920115"/>
                <wp:effectExtent l="0" t="0" r="0" b="0"/>
                <wp:wrapNone/>
                <wp:docPr id="10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7766050"/>
                          <a:ext cx="3672205" cy="920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8"/>
                                <w:szCs w:val="36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电脑技能：Windows、Office系列、Adobe Illustrator、Photoshop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-语言水平：英语、西班牙语流利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9" type="#_x0000_t202" style="width:289.15pt;height:72.45pt;margin-top:597.8pt;margin-left:272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1FAB7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8"/>
                          <w:szCs w:val="36"/>
                          <w:lang w:val="en-US" w:eastAsia="zh-CN"/>
                        </w:rPr>
                        <w:t>-</w:t>
                      </w: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电脑技能：Windows、Office系列、Adobe Illustrator、Photoshop</w:t>
                      </w:r>
                    </w:p>
                    <w:p w14:paraId="046A3C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-语言水平：英语、西班牙语流利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7592060</wp:posOffset>
                </wp:positionV>
                <wp:extent cx="2950845" cy="114427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7656830"/>
                          <a:ext cx="2950845" cy="114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-Computer Skills:Windows, MS office, Adobe Illustrator, 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-Languages: Proficient in English and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32.35pt;height:90.1pt;margin-top:597.8pt;margin-left:23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04A69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-Computer Skills:Windows, MS office, Adobe Illustrator, Photoshop</w:t>
                      </w:r>
                    </w:p>
                    <w:p w14:paraId="7D481F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-Languages: Proficient in English and 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9119870</wp:posOffset>
                </wp:positionV>
                <wp:extent cx="2732405" cy="37909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9119870"/>
                          <a:ext cx="273240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PERSONAL 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15.15pt;height:29.85pt;margin-top:718.1pt;margin-left:40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B338B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PERSONAL INTERESTS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9546590</wp:posOffset>
                </wp:positionV>
                <wp:extent cx="2950845" cy="62293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9546590"/>
                          <a:ext cx="2950845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Travel, Politics, Reading, Cycling and Financial Markets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32.35pt;height:49.05pt;margin-top:751.7pt;margin-left:23.4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54D91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Travel, Politics, Reading, Cycling and Financial Markets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7134860</wp:posOffset>
                </wp:positionV>
                <wp:extent cx="1498600" cy="37909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0060" y="713486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18pt;height:29.85pt;margin-top:561.8pt;margin-left:137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43FDF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2974340</wp:posOffset>
                </wp:positionV>
                <wp:extent cx="1498600" cy="37909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0060" y="297434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8pt;height:29.85pt;margin-top:234.2pt;margin-left:137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CF4FC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3401060</wp:posOffset>
                </wp:positionV>
                <wp:extent cx="2950845" cy="34766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3401060"/>
                          <a:ext cx="295084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Shanghai PandaUnniversity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Bachelor of Business Administration,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Sept.2008~June 2012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Major:Business Administration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Minor:Spanish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-Average Grade:85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-Several Scholarships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-Augusta Scholar</w:t>
                            </w:r>
                            <w:r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s Award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Panda High School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-Chairperson of Students</w:t>
                            </w:r>
                            <w:r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 xml:space="preserve"> Organization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-In charge of Guitar Club and Dance Club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-Leader of Basketball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32.35pt;height:273.75pt;margin-top:267.8pt;margin-left:23.4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804E2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Shanghai PandaUnniversity</w:t>
                      </w:r>
                    </w:p>
                    <w:p w14:paraId="330A45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Bachelor of Business Administration,</w:t>
                      </w:r>
                    </w:p>
                    <w:p w14:paraId="27CDC5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Sept.2008~June 2012</w:t>
                      </w:r>
                    </w:p>
                    <w:p w14:paraId="57FB60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Major:Business Administration</w:t>
                      </w:r>
                    </w:p>
                    <w:p w14:paraId="26E997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Minor:Spanish</w:t>
                      </w:r>
                    </w:p>
                    <w:p w14:paraId="02D7D4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-Average Grade:85</w:t>
                      </w:r>
                    </w:p>
                    <w:p w14:paraId="466069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-Several Scholarships</w:t>
                      </w:r>
                    </w:p>
                    <w:p w14:paraId="427991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-Augusta Scholar</w:t>
                      </w:r>
                      <w:r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  <w:t>’</w:t>
                      </w: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s Award</w:t>
                      </w:r>
                    </w:p>
                    <w:p w14:paraId="43F79C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 w14:paraId="11ECCA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Panda High School</w:t>
                      </w:r>
                    </w:p>
                    <w:p w14:paraId="00C281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-Chairperson of Students</w:t>
                      </w:r>
                      <w:r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  <w:t>’</w:t>
                      </w: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 xml:space="preserve"> Organization</w:t>
                      </w:r>
                    </w:p>
                    <w:p w14:paraId="4D93C9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-In charge of Guitar Club and Dance Club</w:t>
                      </w:r>
                    </w:p>
                    <w:p w14:paraId="4139CE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-Leader of Basketball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863600</wp:posOffset>
                </wp:positionV>
                <wp:extent cx="1498600" cy="37909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0060" y="86360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18pt;height:29.85pt;margin-top:68pt;margin-left:137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5BBD9D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1290320</wp:posOffset>
                </wp:positionV>
                <wp:extent cx="2950845" cy="155956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1290320"/>
                          <a:ext cx="2950845" cy="155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NO.25,Lane 35,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Zhongshan E.Rd.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Jingan Dist.,shanghai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123-45677890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info@tukuppt.com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32.35pt;height:122.8pt;margin-top:101.6pt;margin-left:23.4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6385A7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NO.25,Lane 35,</w:t>
                      </w:r>
                    </w:p>
                    <w:p w14:paraId="383878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Zhongshan E.Rd.</w:t>
                      </w:r>
                    </w:p>
                    <w:p w14:paraId="4D2FF4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Jingan Dist.,shanghai</w:t>
                      </w:r>
                    </w:p>
                    <w:p w14:paraId="3EFB24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123-45677890</w:t>
                      </w:r>
                    </w:p>
                    <w:p w14:paraId="5E0B20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info@tukuppt.com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9119870</wp:posOffset>
                </wp:positionV>
                <wp:extent cx="2732405" cy="379095"/>
                <wp:effectExtent l="0" t="0" r="0" b="0"/>
                <wp:wrapNone/>
                <wp:docPr id="106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8887460"/>
                          <a:ext cx="273240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个人兴趣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38" type="#_x0000_t202" style="width:215.15pt;height:29.85pt;margin-top:718.1pt;margin-left:272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0E231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个人兴趣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9546590</wp:posOffset>
                </wp:positionV>
                <wp:extent cx="3672205" cy="509270"/>
                <wp:effectExtent l="0" t="0" r="0" b="0"/>
                <wp:wrapNone/>
                <wp:docPr id="10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9314180"/>
                          <a:ext cx="3672205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旅行、政治、月度、骑自行车、财务金融市场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39" type="#_x0000_t202" style="width:289.15pt;height:40.1pt;margin-top:751.7pt;margin-left:272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CD566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旅行、政治、月度、骑自行车、财务金融市场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7134860</wp:posOffset>
                </wp:positionV>
                <wp:extent cx="1498600" cy="379095"/>
                <wp:effectExtent l="0" t="0" r="0" b="0"/>
                <wp:wrapNone/>
                <wp:docPr id="10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740156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40" type="#_x0000_t202" style="width:118pt;height:29.85pt;margin-top:561.8pt;margin-left:272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259C8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2974340</wp:posOffset>
                </wp:positionV>
                <wp:extent cx="1498600" cy="360045"/>
                <wp:effectExtent l="0" t="0" r="0" b="0"/>
                <wp:wrapNone/>
                <wp:docPr id="100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2818130"/>
                          <a:ext cx="149860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41" type="#_x0000_t202" style="width:118pt;height:28.35pt;margin-top:234.2pt;margin-left:272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5C867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3401060</wp:posOffset>
                </wp:positionV>
                <wp:extent cx="3672205" cy="3216275"/>
                <wp:effectExtent l="0" t="0" r="0" b="0"/>
                <wp:wrapNone/>
                <wp:docPr id="9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3244850"/>
                          <a:ext cx="3672205" cy="321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上海大学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企管学士，2008.9~2012.6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主修：企业管理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副修：西班牙语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-平均成绩：85分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-曾获得多份奖学金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-曾荣获奥古斯塔学者奖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上海中学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-学生会会长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-吉他社社长及热舞社社长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-篮球队队长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2" type="#_x0000_t202" style="width:289.15pt;height:253.25pt;margin-top:267.8pt;margin-left:272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12A31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上海大学</w:t>
                      </w:r>
                    </w:p>
                    <w:p w14:paraId="5AF716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企管学士，2008.9~2012.6</w:t>
                      </w:r>
                    </w:p>
                    <w:p w14:paraId="3B0FB0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主修：企业管理</w:t>
                      </w:r>
                    </w:p>
                    <w:p w14:paraId="316F97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副修：西班牙语</w:t>
                      </w:r>
                    </w:p>
                    <w:p w14:paraId="0DCBBD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-平均成绩：85分</w:t>
                      </w:r>
                    </w:p>
                    <w:p w14:paraId="6C537C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-曾获得多份奖学金</w:t>
                      </w:r>
                    </w:p>
                    <w:p w14:paraId="2B4F50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-曾荣获奥古斯塔学者奖</w:t>
                      </w:r>
                    </w:p>
                    <w:p w14:paraId="0431CD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 w14:paraId="4B8177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上海中学</w:t>
                      </w:r>
                    </w:p>
                    <w:p w14:paraId="2E07B2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-学生会会长</w:t>
                      </w:r>
                    </w:p>
                    <w:p w14:paraId="52D832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-吉他社社长及热舞社社长</w:t>
                      </w:r>
                    </w:p>
                    <w:p w14:paraId="5E9983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863600</wp:posOffset>
                </wp:positionV>
                <wp:extent cx="1498600" cy="379095"/>
                <wp:effectExtent l="0" t="0" r="0" b="0"/>
                <wp:wrapNone/>
                <wp:docPr id="9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93599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43" type="#_x0000_t202" style="width:118pt;height:29.85pt;margin-top:68pt;margin-left:272.2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5BD952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sz w:val="32"/>
                          <w:szCs w:val="40"/>
                          <w:u w:val="single"/>
                          <w:lang w:val="en-US" w:eastAsia="zh-CN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1290320</wp:posOffset>
                </wp:positionV>
                <wp:extent cx="3672205" cy="935355"/>
                <wp:effectExtent l="0" t="0" r="0" b="0"/>
                <wp:wrapNone/>
                <wp:docPr id="9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1362710"/>
                          <a:ext cx="367220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上海市静安区中山东路35弄25号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1234567-7890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info@tukuppt.com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4" type="#_x0000_t202" style="width:289.15pt;height:73.65pt;margin-top:101.6pt;margin-left:272.2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8B2C0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上海市静安区中山东路35弄25号</w:t>
                      </w:r>
                    </w:p>
                    <w:p w14:paraId="3BB1A0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1234567-7890</w:t>
                      </w:r>
                    </w:p>
                    <w:p w14:paraId="0D3A87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info@tukuppt.com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20C48"/>
    <w:rsid w:val="02464305"/>
    <w:rsid w:val="0C6E4ECF"/>
    <w:rsid w:val="0F3E20E1"/>
    <w:rsid w:val="22C46077"/>
    <w:rsid w:val="27E002B1"/>
    <w:rsid w:val="37E3638E"/>
    <w:rsid w:val="40B56741"/>
    <w:rsid w:val="512F1B4A"/>
    <w:rsid w:val="5BC37FF9"/>
    <w:rsid w:val="6F231565"/>
    <w:rsid w:val="72D20C48"/>
  </w:rsids>
  <w:docVars>
    <w:docVar w:name="commondata" w:val="eyJjb3VudCI6NCwiaGRpZCI6ImRjOWQ2YzZkOTIxMWZkNGFjODI3NmExN2JiOGQ3Njdh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706D4BA02C06438B84376336EE3591BA_13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1.0_DHSdYvz0zR74BrkmxcaZnDWxX8ugEnnAN0lTedbn9OYGTtVaIfP7HV7otJgVKPJANsIN0HCR6C+ATkht7M6XyQ==</vt:lpwstr>
  </property>
  <property fmtid="{D5CDD505-2E9C-101B-9397-08002B2CF9AE}" pid="5" name="KSOTemplateUUID">
    <vt:lpwstr>v1.0_mb_74kF21PiVMUb46HFtQY15w==</vt:lpwstr>
  </property>
</Properties>
</file>