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8BF4AE">
      <w:pPr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5688965</wp:posOffset>
            </wp:positionH>
            <wp:positionV relativeFrom="page">
              <wp:posOffset>474345</wp:posOffset>
            </wp:positionV>
            <wp:extent cx="1104900" cy="1465580"/>
            <wp:effectExtent l="38100" t="38100" r="38100" b="393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-27940</wp:posOffset>
            </wp:positionV>
            <wp:extent cx="7574915" cy="1071499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1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293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6875"/>
      </w:tblGrid>
      <w:tr w14:paraId="2166026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1" w:type="dxa"/>
          <w:trHeight w:val="567"/>
        </w:trPr>
        <w:tc>
          <w:tcPr>
            <w:tcW w:w="1417" w:type="dxa"/>
            <w:shd w:val="clear" w:color="auto" w:fill="B7361B"/>
          </w:tcPr>
          <w:p w14:paraId="7D9D0038">
            <w:pPr>
              <w:adjustRightInd w:val="0"/>
              <w:snapToGrid w:val="0"/>
              <w:spacing w:before="6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6875" w:type="dxa"/>
          </w:tcPr>
          <w:p w14:paraId="0C91789E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D66C80"/>
                <w:sz w:val="28"/>
                <w:szCs w:val="28"/>
              </w:rPr>
            </w:pPr>
          </w:p>
        </w:tc>
      </w:tr>
      <w:tr w14:paraId="7D17FED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3"/>
          </w:tcPr>
          <w:p w14:paraId="2CF95F86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:sz w:val="2"/>
                <w:szCs w:val="2"/>
                <w14:textFill>
                  <w14:solidFill>
                    <w14:schemeClr w14:val="bg1"/>
                  </w14:solidFill>
                </w14:textFill>
              </w:rPr>
            </w:pPr>
          </w:p>
          <w:p w14:paraId="574C40DF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2009年9月</w:t>
            </w:r>
            <w:r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至今</w:t>
            </w: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         海珠实验</w:t>
            </w:r>
            <w:r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小学</w:t>
            </w: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   总</w:t>
            </w:r>
            <w:r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成绩班级排名前</w:t>
            </w: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10以内</w:t>
            </w:r>
          </w:p>
        </w:tc>
      </w:tr>
      <w:tr w14:paraId="6BBA272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/>
        </w:trPr>
        <w:tc>
          <w:tcPr>
            <w:tcW w:w="9143" w:type="dxa"/>
            <w:gridSpan w:val="3"/>
          </w:tcPr>
          <w:p w14:paraId="68A965B5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课外培训</w:t>
            </w:r>
            <w:r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经历</w:t>
            </w:r>
          </w:p>
          <w:p w14:paraId="6ED27C2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2011年2月-2011年9月       广州</w:t>
            </w:r>
            <w:r>
              <w:rPr>
                <w:rFonts w:ascii="微软雅黑" w:eastAsia="微软雅黑" w:hAnsi="微软雅黑"/>
                <w:color w:val="434343"/>
              </w:rPr>
              <w:t>卓越</w:t>
            </w:r>
            <w:r>
              <w:rPr>
                <w:rFonts w:ascii="微软雅黑" w:eastAsia="微软雅黑" w:hAnsi="微软雅黑" w:hint="eastAsia"/>
                <w:color w:val="434343"/>
              </w:rPr>
              <w:t>培训</w:t>
            </w:r>
            <w:r>
              <w:rPr>
                <w:rFonts w:ascii="微软雅黑" w:eastAsia="微软雅黑" w:hAnsi="微软雅黑"/>
                <w:color w:val="434343"/>
              </w:rPr>
              <w:t>中心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语文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02AE3F0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2012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广州</w:t>
            </w:r>
            <w:r>
              <w:rPr>
                <w:rFonts w:ascii="微软雅黑" w:eastAsia="微软雅黑" w:hAnsi="微软雅黑"/>
                <w:color w:val="434343"/>
              </w:rPr>
              <w:t>学而思</w:t>
            </w:r>
            <w:r>
              <w:rPr>
                <w:rFonts w:ascii="微软雅黑" w:eastAsia="微软雅黑" w:hAnsi="微软雅黑" w:hint="eastAsia"/>
                <w:color w:val="434343"/>
              </w:rPr>
              <w:t>教育</w:t>
            </w:r>
            <w:r>
              <w:rPr>
                <w:rFonts w:ascii="微软雅黑" w:eastAsia="微软雅黑" w:hAnsi="微软雅黑"/>
                <w:color w:val="434343"/>
              </w:rPr>
              <w:t>机构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数学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214A114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新东方</w:t>
            </w:r>
            <w:r>
              <w:rPr>
                <w:rFonts w:ascii="微软雅黑" w:eastAsia="微软雅黑" w:hAnsi="微软雅黑"/>
                <w:color w:val="434343"/>
              </w:rPr>
              <w:t>广州分校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  英语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</w:tc>
      </w:tr>
      <w:tr w14:paraId="77ECBFF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/>
        </w:trPr>
        <w:tc>
          <w:tcPr>
            <w:tcW w:w="9143" w:type="dxa"/>
            <w:gridSpan w:val="3"/>
          </w:tcPr>
          <w:p w14:paraId="51DEE85C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其他</w:t>
            </w:r>
            <w:r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培训经历</w:t>
            </w:r>
          </w:p>
          <w:p w14:paraId="3B1BF1A6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498E53E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6岁</w:t>
            </w:r>
            <w:r>
              <w:rPr>
                <w:rFonts w:ascii="微软雅黑" w:eastAsia="微软雅黑" w:hAnsi="微软雅黑"/>
                <w:color w:val="434343"/>
              </w:rPr>
              <w:t>开始跟随国家游泳队退役队员学习游泳</w:t>
            </w:r>
            <w:r>
              <w:rPr>
                <w:rFonts w:ascii="微软雅黑" w:eastAsia="微软雅黑" w:hAnsi="微软雅黑" w:hint="eastAsia"/>
                <w:color w:val="434343"/>
              </w:rPr>
              <w:t>。</w:t>
            </w:r>
          </w:p>
          <w:p w14:paraId="4FCBAE4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8</w:t>
            </w:r>
            <w:r>
              <w:rPr>
                <w:rFonts w:ascii="微软雅黑" w:eastAsia="微软雅黑" w:hAnsi="微软雅黑" w:hint="eastAsia"/>
                <w:color w:val="434343"/>
              </w:rPr>
              <w:t>岁</w:t>
            </w:r>
            <w:r>
              <w:rPr>
                <w:rFonts w:ascii="微软雅黑" w:eastAsia="微软雅黑" w:hAnsi="微软雅黑"/>
                <w:color w:val="434343"/>
              </w:rPr>
              <w:t>学习小</w:t>
            </w:r>
            <w:r>
              <w:rPr>
                <w:rFonts w:ascii="微软雅黑" w:eastAsia="微软雅黑" w:hAnsi="微软雅黑" w:hint="eastAsia"/>
                <w:color w:val="434343"/>
              </w:rPr>
              <w:t>提琴，</w:t>
            </w:r>
            <w:r>
              <w:rPr>
                <w:rFonts w:ascii="微软雅黑" w:eastAsia="微软雅黑" w:hAnsi="微软雅黑"/>
                <w:color w:val="434343"/>
              </w:rPr>
              <w:t>熟悉乐理和基本技法。</w:t>
            </w:r>
          </w:p>
          <w:p w14:paraId="4E847CB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10岁</w:t>
            </w:r>
            <w:r>
              <w:rPr>
                <w:rFonts w:ascii="微软雅黑" w:eastAsia="微软雅黑" w:hAnsi="微软雅黑"/>
                <w:color w:val="434343"/>
              </w:rPr>
              <w:t>开始在父亲引导下学习心理学知识</w:t>
            </w:r>
          </w:p>
        </w:tc>
      </w:tr>
      <w:tr w14:paraId="11E31F9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3"/>
          </w:tcPr>
          <w:p w14:paraId="3BBD32C3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10795</wp:posOffset>
                  </wp:positionV>
                  <wp:extent cx="420370" cy="472440"/>
                  <wp:effectExtent l="0" t="0" r="0" b="381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6E2F7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1" w:type="dxa"/>
          <w:trHeight w:val="509"/>
        </w:trPr>
        <w:tc>
          <w:tcPr>
            <w:tcW w:w="1417" w:type="dxa"/>
            <w:shd w:val="clear" w:color="auto" w:fill="0E7840"/>
          </w:tcPr>
          <w:p w14:paraId="6CD24C5D">
            <w:pPr>
              <w:adjustRightInd w:val="0"/>
              <w:snapToGrid w:val="0"/>
              <w:spacing w:before="6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奖状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证书</w:t>
            </w:r>
          </w:p>
        </w:tc>
        <w:tc>
          <w:tcPr>
            <w:tcW w:w="6875" w:type="dxa"/>
            <w:shd w:val="clear" w:color="auto" w:fill="auto"/>
          </w:tcPr>
          <w:p w14:paraId="55879858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14:paraId="38744B8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3"/>
          </w:tcPr>
          <w:p w14:paraId="0329773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7F5648"/>
                <w:sz w:val="2"/>
                <w:szCs w:val="2"/>
              </w:rPr>
            </w:pPr>
          </w:p>
          <w:p w14:paraId="3EFEF01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7F5648"/>
                <w:sz w:val="2"/>
                <w:szCs w:val="2"/>
              </w:rPr>
            </w:pPr>
          </w:p>
          <w:p w14:paraId="3AC1A029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7F5648"/>
                <w:sz w:val="2"/>
                <w:szCs w:val="2"/>
              </w:rPr>
            </w:pPr>
          </w:p>
        </w:tc>
      </w:tr>
      <w:tr w14:paraId="3E79CE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/>
        </w:trPr>
        <w:tc>
          <w:tcPr>
            <w:tcW w:w="9143" w:type="dxa"/>
            <w:gridSpan w:val="3"/>
          </w:tcPr>
          <w:p w14:paraId="168FA913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2012年</w:t>
            </w:r>
            <w:r>
              <w:rPr>
                <w:rFonts w:ascii="微软雅黑" w:eastAsia="微软雅黑" w:hAnsi="微软雅黑"/>
                <w:color w:val="434343"/>
              </w:rPr>
              <w:t>获得学校“</w:t>
            </w:r>
            <w:r>
              <w:rPr>
                <w:rFonts w:ascii="微软雅黑" w:eastAsia="微软雅黑" w:hAnsi="微软雅黑" w:hint="eastAsia"/>
                <w:color w:val="434343"/>
              </w:rPr>
              <w:t>三好学生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荣誉</w:t>
            </w:r>
            <w:r>
              <w:rPr>
                <w:rFonts w:ascii="微软雅黑" w:eastAsia="微软雅黑" w:hAnsi="微软雅黑"/>
                <w:color w:val="434343"/>
              </w:rPr>
              <w:t>证书</w:t>
            </w:r>
          </w:p>
          <w:p w14:paraId="25223624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年5月</w:t>
            </w:r>
            <w:r>
              <w:rPr>
                <w:rFonts w:ascii="微软雅黑" w:eastAsia="微软雅黑" w:hAnsi="微软雅黑"/>
                <w:color w:val="434343"/>
              </w:rPr>
              <w:t>参加广州“</w:t>
            </w:r>
            <w:r>
              <w:rPr>
                <w:rFonts w:ascii="微软雅黑" w:eastAsia="微软雅黑" w:hAnsi="微软雅黑" w:hint="eastAsia"/>
                <w:color w:val="434343"/>
              </w:rPr>
              <w:t>卓越杯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知识</w:t>
            </w:r>
            <w:r>
              <w:rPr>
                <w:rFonts w:ascii="微软雅黑" w:eastAsia="微软雅黑" w:hAnsi="微软雅黑"/>
                <w:color w:val="434343"/>
              </w:rPr>
              <w:t>竞赛获一等奖</w:t>
            </w:r>
          </w:p>
          <w:p w14:paraId="0FABF4F3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年9月</w:t>
            </w:r>
            <w:r>
              <w:rPr>
                <w:rFonts w:ascii="微软雅黑" w:eastAsia="微软雅黑" w:hAnsi="微软雅黑"/>
                <w:color w:val="434343"/>
              </w:rPr>
              <w:t>通过广州市通用外语等级考试（</w:t>
            </w:r>
            <w:r>
              <w:rPr>
                <w:rFonts w:ascii="微软雅黑" w:eastAsia="微软雅黑" w:hAnsi="微软雅黑" w:hint="eastAsia"/>
                <w:color w:val="434343"/>
              </w:rPr>
              <w:t>少儿</w:t>
            </w:r>
            <w:r>
              <w:rPr>
                <w:rFonts w:ascii="微软雅黑" w:eastAsia="微软雅黑" w:hAnsi="微软雅黑"/>
                <w:color w:val="434343"/>
              </w:rPr>
              <w:t>英语口语）</w:t>
            </w:r>
          </w:p>
          <w:p w14:paraId="028BB72E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年3月</w:t>
            </w:r>
            <w:r>
              <w:rPr>
                <w:rFonts w:ascii="微软雅黑" w:eastAsia="微软雅黑" w:hAnsi="微软雅黑"/>
                <w:color w:val="434343"/>
              </w:rPr>
              <w:t>参加学校“</w:t>
            </w: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的家园”</w:t>
            </w:r>
            <w:r>
              <w:rPr>
                <w:rFonts w:ascii="微软雅黑" w:eastAsia="微软雅黑" w:hAnsi="微软雅黑" w:hint="eastAsia"/>
                <w:color w:val="434343"/>
              </w:rPr>
              <w:t>作文</w:t>
            </w:r>
            <w:r>
              <w:rPr>
                <w:rFonts w:ascii="微软雅黑" w:eastAsia="微软雅黑" w:hAnsi="微软雅黑"/>
                <w:color w:val="434343"/>
              </w:rPr>
              <w:t>竞赛获二等奖</w:t>
            </w:r>
          </w:p>
        </w:tc>
      </w:tr>
      <w:tr w14:paraId="43804B8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3"/>
          </w:tcPr>
          <w:p w14:paraId="70D36CBF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38735</wp:posOffset>
                  </wp:positionV>
                  <wp:extent cx="429895" cy="460375"/>
                  <wp:effectExtent l="0" t="0" r="889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47483C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1" w:type="dxa"/>
          <w:trHeight w:val="572"/>
        </w:trPr>
        <w:tc>
          <w:tcPr>
            <w:tcW w:w="1417" w:type="dxa"/>
            <w:shd w:val="clear" w:color="auto" w:fill="EACD8E"/>
          </w:tcPr>
          <w:p w14:paraId="1E069CCA">
            <w:pPr>
              <w:adjustRightInd w:val="0"/>
              <w:snapToGrid w:val="0"/>
              <w:spacing w:before="6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自我介绍</w:t>
            </w:r>
          </w:p>
        </w:tc>
        <w:tc>
          <w:tcPr>
            <w:tcW w:w="6875" w:type="dxa"/>
          </w:tcPr>
          <w:p w14:paraId="17DF970F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14:paraId="72EF27C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/>
        </w:trPr>
        <w:tc>
          <w:tcPr>
            <w:tcW w:w="9143" w:type="dxa"/>
            <w:gridSpan w:val="3"/>
          </w:tcPr>
          <w:p w14:paraId="0F91C708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47A6869D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6DF07F11">
            <w:pPr>
              <w:adjustRightInd w:val="0"/>
              <w:snapToGrid w:val="0"/>
              <w:rPr>
                <w:rFonts w:ascii="微软雅黑" w:eastAsia="微软雅黑" w:hAnsi="微软雅黑" w:hint="eastAsia"/>
                <w:color w:val="EBA385"/>
                <w:sz w:val="2"/>
                <w:szCs w:val="2"/>
              </w:rPr>
            </w:pPr>
          </w:p>
          <w:p w14:paraId="13721A25">
            <w:pPr>
              <w:adjustRightInd w:val="0"/>
              <w:snapToGrid w:val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是海珠实验小学</w:t>
            </w:r>
            <w:r>
              <w:rPr>
                <w:rFonts w:ascii="微软雅黑" w:eastAsia="微软雅黑" w:hAnsi="微软雅黑" w:hint="eastAsia"/>
                <w:color w:val="434343"/>
              </w:rPr>
              <w:t>的</w:t>
            </w:r>
            <w:r>
              <w:rPr>
                <w:rFonts w:ascii="微软雅黑" w:eastAsia="微软雅黑" w:hAnsi="微软雅黑"/>
                <w:color w:val="434343"/>
              </w:rPr>
              <w:t>学生</w:t>
            </w:r>
            <w:r>
              <w:rPr>
                <w:rFonts w:ascii="微软雅黑" w:eastAsia="微软雅黑" w:hAnsi="微软雅黑" w:hint="eastAsia"/>
                <w:color w:val="434343"/>
              </w:rPr>
              <w:t>，</w:t>
            </w:r>
            <w:r>
              <w:rPr>
                <w:rFonts w:ascii="微软雅黑" w:eastAsia="微软雅黑" w:hAnsi="微软雅黑"/>
                <w:color w:val="434343"/>
              </w:rPr>
              <w:t>马上就要</w:t>
            </w:r>
            <w:r>
              <w:rPr>
                <w:rFonts w:ascii="微软雅黑" w:eastAsia="微软雅黑" w:hAnsi="微软雅黑" w:hint="eastAsia"/>
                <w:color w:val="434343"/>
              </w:rPr>
              <w:t>小学</w:t>
            </w:r>
            <w:r>
              <w:rPr>
                <w:rFonts w:ascii="微软雅黑" w:eastAsia="微软雅黑" w:hAnsi="微软雅黑"/>
                <w:color w:val="434343"/>
              </w:rPr>
              <w:t>毕业</w:t>
            </w:r>
            <w:r>
              <w:rPr>
                <w:rFonts w:ascii="微软雅黑" w:eastAsia="微软雅黑" w:hAnsi="微软雅黑" w:hint="eastAsia"/>
                <w:color w:val="434343"/>
              </w:rPr>
              <w:t>了</w:t>
            </w:r>
            <w:r>
              <w:rPr>
                <w:rFonts w:ascii="微软雅黑" w:eastAsia="微软雅黑" w:hAnsi="微软雅黑"/>
                <w:color w:val="434343"/>
              </w:rPr>
              <w:t>，升入心仪的初中，开启我另一段精彩的人生画卷，成了我每天的渴望，我在学习方面有很强的求知渴望，对于不懂的知识，我总喜欢去钻研攻破；我有几个朋友，友情很重要，我从来不和我的朋友打架，好的东西总是先让给我的朋友，他们不会做的题目我也会教他们，所以我从没失去过朋友。我</w:t>
            </w:r>
            <w:r>
              <w:rPr>
                <w:rFonts w:ascii="微软雅黑" w:eastAsia="微软雅黑" w:hAnsi="微软雅黑" w:hint="eastAsia"/>
                <w:color w:val="434343"/>
              </w:rPr>
              <w:t>喜欢</w:t>
            </w:r>
            <w:r>
              <w:rPr>
                <w:rFonts w:ascii="微软雅黑" w:eastAsia="微软雅黑" w:hAnsi="微软雅黑"/>
                <w:color w:val="434343"/>
              </w:rPr>
              <w:t>打篮球、踢足球、听音乐、玩电脑，我也喜爱科学研究，对不理解的问题总是打破沙锅问到底，通过动手实验来证明自己的想法，决解这些问题。</w:t>
            </w:r>
          </w:p>
        </w:tc>
      </w:tr>
    </w:tbl>
    <w:p w14:paraId="262973F4">
      <w:pPr>
        <w:rPr>
          <w:rFonts w:hint="eastAsia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6513195</wp:posOffset>
            </wp:positionH>
            <wp:positionV relativeFrom="page">
              <wp:posOffset>3582670</wp:posOffset>
            </wp:positionV>
            <wp:extent cx="765810" cy="4457065"/>
            <wp:effectExtent l="0" t="0" r="0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172085</wp:posOffset>
            </wp:positionH>
            <wp:positionV relativeFrom="page">
              <wp:posOffset>1480820</wp:posOffset>
            </wp:positionV>
            <wp:extent cx="157480" cy="15748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177165</wp:posOffset>
            </wp:positionH>
            <wp:positionV relativeFrom="page">
              <wp:posOffset>1214120</wp:posOffset>
            </wp:positionV>
            <wp:extent cx="139700" cy="17653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174625</wp:posOffset>
            </wp:positionH>
            <wp:positionV relativeFrom="page">
              <wp:posOffset>956945</wp:posOffset>
            </wp:positionV>
            <wp:extent cx="148590" cy="185420"/>
            <wp:effectExtent l="0" t="0" r="381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165100</wp:posOffset>
            </wp:positionH>
            <wp:positionV relativeFrom="page">
              <wp:posOffset>728345</wp:posOffset>
            </wp:positionV>
            <wp:extent cx="170180" cy="185420"/>
            <wp:effectExtent l="0" t="0" r="127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1788795</wp:posOffset>
            </wp:positionV>
            <wp:extent cx="435610" cy="450850"/>
            <wp:effectExtent l="0" t="0" r="2540" b="635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ge">
                  <wp:posOffset>633095</wp:posOffset>
                </wp:positionV>
                <wp:extent cx="4152900" cy="1162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20"/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20"/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20"/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父亲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：伍佰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 xml:space="preserve">仃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 xml:space="preserve">     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20"/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母亲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>吴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百丁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 xml:space="preserve">    六百</w:t>
                            </w:r>
                            <w:r>
                              <w:rPr>
                                <w:rFonts w:ascii="微软雅黑" w:eastAsia="微软雅黑" w:hAnsi="微软雅黑"/>
                                <w:color w:val="0558A6"/>
                                <w:szCs w:val="21"/>
                              </w:rPr>
                              <w:t>丁银行广州分行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558A6"/>
                                <w:szCs w:val="21"/>
                              </w:rPr>
                              <w:t xml:space="preserve">        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327pt;height:91.5pt;margin-top:49.85pt;margin-left:26.55pt;mso-position-vertical-relative:page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spacing w:before="20"/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spacing w:before="20"/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spacing w:before="20"/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父亲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：伍佰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 xml:space="preserve">仃    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信息科技有限公司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 xml:space="preserve">     13500135000</w:t>
                      </w:r>
                    </w:p>
                    <w:p>
                      <w:pPr>
                        <w:adjustRightInd w:val="0"/>
                        <w:snapToGrid w:val="0"/>
                        <w:spacing w:before="20"/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母亲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>吴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百丁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 xml:space="preserve">    六百</w:t>
                      </w:r>
                      <w:r>
                        <w:rPr>
                          <w:rFonts w:ascii="微软雅黑" w:eastAsia="微软雅黑" w:hAnsi="微软雅黑"/>
                          <w:color w:val="0558A6"/>
                          <w:szCs w:val="21"/>
                        </w:rPr>
                        <w:t>丁银行广州分行</w:t>
                      </w:r>
                      <w:r>
                        <w:rPr>
                          <w:rFonts w:ascii="微软雅黑" w:eastAsia="微软雅黑" w:hAnsi="微软雅黑" w:hint="eastAsia"/>
                          <w:color w:val="0558A6"/>
                          <w:szCs w:val="21"/>
                        </w:rPr>
                        <w:t xml:space="preserve">         13500135000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ge">
                  <wp:posOffset>1945640</wp:posOffset>
                </wp:positionV>
                <wp:extent cx="123825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97.5pt;height:159.3pt;margin-top:153.2pt;margin-left:448.3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30pt" o:bullet="t">
        <v:imagedata r:id="rId1" o:title=""/>
      </v:shape>
    </w:pict>
  </w:numPicBullet>
  <w:numPicBullet w:numPicBulletId="1">
    <w:pict>
      <v:shape id="_x0000_i1026" type="#_x0000_t75" style="width:30pt;height:30pt" o:bullet="t">
        <v:imagedata r:id="rId1" o:title=""/>
      </v:shape>
    </w:pict>
  </w:numPicBullet>
  <w:numPicBullet w:numPicBulletId="2">
    <w:pict>
      <v:shape id="_x0000_i1027" type="#_x0000_t75" style="width:30pt;height:30pt" o:bullet="t">
        <v:imagedata r:id="rId2" o:title=""/>
      </v:shape>
    </w:pict>
  </w:numPicBullet>
  <w:abstractNum w:abstractNumId="0">
    <w:nsid w:val="32C61A10"/>
    <w:multiLevelType w:val="multilevel"/>
    <w:tmpl w:val="32C61A10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7EE6AC1"/>
    <w:multiLevelType w:val="multilevel"/>
    <w:tmpl w:val="37EE6AC1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856D5C"/>
    <w:multiLevelType w:val="multilevel"/>
    <w:tmpl w:val="4F856D5C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19"/>
    <w:rsid w:val="0029679F"/>
    <w:rsid w:val="002A694D"/>
    <w:rsid w:val="00420F16"/>
    <w:rsid w:val="006357A8"/>
    <w:rsid w:val="007D57F2"/>
    <w:rsid w:val="00852819"/>
    <w:rsid w:val="00BF224F"/>
    <w:rsid w:val="00C24271"/>
    <w:rsid w:val="00C57C63"/>
    <w:rsid w:val="00ED44C8"/>
    <w:rsid w:val="00FC7DD9"/>
    <w:rsid w:val="647E64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464</Words>
  <Characters>502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2015-01-15T06:48:00Z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7857F305A1D34B9EB58A7FDD742318D2_13</vt:lpwstr>
  </property>
  <property fmtid="{D5CDD505-2E9C-101B-9397-08002B2CF9AE}" pid="3" name="KSOProductBuildVer">
    <vt:lpwstr>2052-12.1.0.17147</vt:lpwstr>
  </property>
</Properties>
</file>