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288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1990EEC3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2881C2C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-182245</wp:posOffset>
                      </wp:positionH>
                      <wp:positionV relativeFrom="page">
                        <wp:posOffset>-40005</wp:posOffset>
                      </wp:positionV>
                      <wp:extent cx="1160780" cy="381635"/>
                      <wp:effectExtent l="0" t="0" r="1270" b="0"/>
                      <wp:wrapNone/>
                      <wp:docPr id="19" name="流程图: 终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60780" cy="3816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0453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26" o:spid="_x0000_s1025" type="#_x0000_t116" style="width:91.4pt;height:30.05pt;margin-top:-3.15pt;margin-left:-14.35pt;mso-height-relative:page;mso-position-vertical-relative:page;mso-width-relative:page;position:absolute;v-text-anchor:middle;z-index:-251634688" coordsize="21600,21600" filled="t" fillcolor="#04536f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2A4D8C8A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2F786842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D7E5397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2008.9-2012.7      </w:t>
            </w:r>
            <w:r>
              <w:rPr>
                <w:rFonts w:ascii="微软雅黑" w:eastAsia="微软雅黑" w:hAnsi="微软雅黑"/>
                <w:color w:val="04536F"/>
                <w:szCs w:val="21"/>
              </w:rPr>
              <w:t xml:space="preserve">        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4536F"/>
                <w:szCs w:val="21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 市场营销（本科）</w:t>
            </w:r>
          </w:p>
        </w:tc>
      </w:tr>
      <w:tr w14:paraId="1CB16B5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/>
        </w:trPr>
        <w:tc>
          <w:tcPr>
            <w:tcW w:w="10988" w:type="dxa"/>
          </w:tcPr>
          <w:p w14:paraId="5992C0E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6706EB18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7359156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B976E83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-212725</wp:posOffset>
                      </wp:positionH>
                      <wp:positionV relativeFrom="page">
                        <wp:posOffset>-29845</wp:posOffset>
                      </wp:positionV>
                      <wp:extent cx="1160780" cy="381635"/>
                      <wp:effectExtent l="0" t="0" r="1270" b="0"/>
                      <wp:wrapNone/>
                      <wp:docPr id="20" name="流程图: 终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60780" cy="38163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04536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116" style="width:91.4pt;height:30.05pt;margin-top:-2.35pt;margin-left:-16.75pt;mso-height-relative:page;mso-position-vertical-relative:page;mso-width-relative:page;position:absolute;v-text-anchor:middle;z-index:-251632640" coordsize="21600,21600" filled="t" fillcolor="#04536f" stroked="f" strokeweight="1pt">
                      <v:stroke joinstyle="miter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工作经历</w:t>
            </w:r>
          </w:p>
        </w:tc>
      </w:tr>
      <w:tr w14:paraId="0FA9988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5425FB29">
            <w:pPr>
              <w:adjustRightInd w:val="0"/>
              <w:snapToGrid w:val="0"/>
              <w:rPr>
                <w:rFonts w:ascii="微软雅黑" w:eastAsia="微软雅黑" w:hAnsi="微软雅黑"/>
                <w:color w:val="04536F"/>
                <w:sz w:val="2"/>
                <w:szCs w:val="2"/>
              </w:rPr>
            </w:pPr>
          </w:p>
          <w:p w14:paraId="3D6FC3F6">
            <w:pPr>
              <w:adjustRightInd w:val="0"/>
              <w:snapToGrid w:val="0"/>
              <w:rPr>
                <w:rFonts w:ascii="微软雅黑" w:eastAsia="微软雅黑" w:hAnsi="微软雅黑"/>
                <w:color w:val="04536F"/>
              </w:rPr>
            </w:pPr>
            <w:r>
              <w:rPr>
                <w:rFonts w:ascii="微软雅黑" w:eastAsia="微软雅黑" w:hAnsi="微软雅黑"/>
                <w:color w:val="04536F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                卓望信息科技有限公司         </w:t>
            </w:r>
            <w:r>
              <w:rPr>
                <w:rFonts w:ascii="微软雅黑" w:eastAsia="微软雅黑" w:hAnsi="微软雅黑"/>
                <w:color w:val="04536F"/>
                <w:szCs w:val="21"/>
              </w:rPr>
              <w:t xml:space="preserve">   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 营运推广主管</w:t>
            </w:r>
          </w:p>
        </w:tc>
      </w:tr>
      <w:tr w14:paraId="2BF93F3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88" w:type="dxa"/>
          </w:tcPr>
          <w:p w14:paraId="4E1CF24B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0A05BC3C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40D8652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0363295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19F4397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4F3FCA0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0AF36421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04536F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04536F"/>
                <w:szCs w:val="21"/>
              </w:rPr>
              <w:t xml:space="preserve">       市场推广专员</w:t>
            </w:r>
          </w:p>
        </w:tc>
      </w:tr>
      <w:tr w14:paraId="759784A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/>
        </w:trPr>
        <w:tc>
          <w:tcPr>
            <w:tcW w:w="10988" w:type="dxa"/>
          </w:tcPr>
          <w:p w14:paraId="3692A71D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18A3D8E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273F976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1FCC840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3BBF752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3558EAC8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</w:tr>
      <w:tr w14:paraId="27DC7EE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/>
        </w:trPr>
        <w:tc>
          <w:tcPr>
            <w:tcW w:w="10988" w:type="dxa"/>
          </w:tcPr>
          <w:p w14:paraId="3829949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3D3A605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0CD5FDB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325119E8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34E16B6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74FADC55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</w:tr>
      <w:tr w14:paraId="25379CC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</w:tcPr>
          <w:p w14:paraId="44CB9A3A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27F61FDD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4243C3E0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102254F3">
      <w:bookmarkStart w:id="0" w:name="_GoBack"/>
      <w:bookmarkEnd w:id="0"/>
      <w:r>
        <w:rPr>
          <w:rFonts w:ascii="微软雅黑" w:eastAsia="微软雅黑" w:hAnsi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36195</wp:posOffset>
            </wp:positionH>
            <wp:positionV relativeFrom="page">
              <wp:posOffset>9728200</wp:posOffset>
            </wp:positionV>
            <wp:extent cx="3553460" cy="682625"/>
            <wp:effectExtent l="0" t="0" r="889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-144145</wp:posOffset>
                </wp:positionH>
                <wp:positionV relativeFrom="page">
                  <wp:posOffset>7729855</wp:posOffset>
                </wp:positionV>
                <wp:extent cx="1160780" cy="381635"/>
                <wp:effectExtent l="0" t="0" r="1270" b="0"/>
                <wp:wrapNone/>
                <wp:docPr id="22" name="流程图: 终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381635"/>
                        </a:xfrm>
                        <a:prstGeom prst="flowChartTerminator">
                          <a:avLst/>
                        </a:prstGeom>
                        <a:solidFill>
                          <a:srgbClr val="0453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116" style="width:91.4pt;height:30.05pt;margin-top:608.65pt;margin-left:-11.35pt;mso-height-relative:page;mso-position-vertical-relative:page;mso-width-relative:page;position:absolute;v-text-anchor:middle;z-index:-251628544" coordsize="21600,21600" filled="t" fillcolor="#04536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-144145</wp:posOffset>
                </wp:positionH>
                <wp:positionV relativeFrom="page">
                  <wp:posOffset>6290945</wp:posOffset>
                </wp:positionV>
                <wp:extent cx="1160780" cy="381635"/>
                <wp:effectExtent l="0" t="0" r="1270" b="0"/>
                <wp:wrapNone/>
                <wp:docPr id="21" name="流程图: 终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0780" cy="381635"/>
                        </a:xfrm>
                        <a:prstGeom prst="flowChartTerminator">
                          <a:avLst/>
                        </a:prstGeom>
                        <a:solidFill>
                          <a:srgbClr val="0453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116" style="width:91.4pt;height:30.05pt;margin-top:495.35pt;margin-left:-11.35pt;mso-height-relative:page;mso-position-vertical-relative:page;mso-width-relative:page;position:absolute;v-text-anchor:middle;z-index:-251630592" coordsize="21600,21600" filled="t" fillcolor="#04536f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5510530</wp:posOffset>
                </wp:positionH>
                <wp:positionV relativeFrom="page">
                  <wp:posOffset>855980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9" type="#_x0000_t202" style="width:112.5pt;height:48.75pt;margin-top:67.4pt;margin-left:433.9pt;mso-height-percent:200;mso-height-relative:margin;mso-position-vertical-relative:page;mso-width-relative:page;position:absolute;z-index:2516787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E3C97B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5315585</wp:posOffset>
            </wp:positionH>
            <wp:positionV relativeFrom="page">
              <wp:posOffset>881380</wp:posOffset>
            </wp:positionV>
            <wp:extent cx="249555" cy="252095"/>
            <wp:effectExtent l="0" t="0" r="0" b="0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4064635</wp:posOffset>
                </wp:positionH>
                <wp:positionV relativeFrom="page">
                  <wp:posOffset>848360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48.75pt;margin-top:66.8pt;margin-left:320.05pt;mso-height-percent:200;mso-height-relative:margin;mso-position-vertical-relative:page;mso-width-relative:page;position:absolute;z-index:2516756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FBED0D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3879850</wp:posOffset>
            </wp:positionH>
            <wp:positionV relativeFrom="page">
              <wp:posOffset>890270</wp:posOffset>
            </wp:positionV>
            <wp:extent cx="264795" cy="243205"/>
            <wp:effectExtent l="0" t="0" r="0" b="444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2931795</wp:posOffset>
                </wp:positionH>
                <wp:positionV relativeFrom="page">
                  <wp:posOffset>850265</wp:posOffset>
                </wp:positionV>
                <wp:extent cx="119253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93.9pt;height:48.75pt;margin-top:66.95pt;margin-left:230.85pt;mso-height-percent:200;mso-height-relative:margin;mso-position-vertical-relative:page;mso-width-relative:page;position:absolute;z-index:2516725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D3A8F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2766695</wp:posOffset>
            </wp:positionH>
            <wp:positionV relativeFrom="page">
              <wp:posOffset>895350</wp:posOffset>
            </wp:positionV>
            <wp:extent cx="241935" cy="241935"/>
            <wp:effectExtent l="0" t="0" r="0" b="571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2120900</wp:posOffset>
                </wp:positionH>
                <wp:positionV relativeFrom="page">
                  <wp:posOffset>850265</wp:posOffset>
                </wp:positionV>
                <wp:extent cx="81089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63.85pt;height:48.75pt;margin-top:66.95pt;margin-left:167pt;mso-height-percent:200;mso-height-relative:margin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D9667C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1990090</wp:posOffset>
            </wp:positionH>
            <wp:positionV relativeFrom="page">
              <wp:posOffset>958215</wp:posOffset>
            </wp:positionV>
            <wp:extent cx="127635" cy="127635"/>
            <wp:effectExtent l="0" t="0" r="5715" b="571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ge">
                  <wp:posOffset>10627995</wp:posOffset>
                </wp:positionV>
                <wp:extent cx="7569200" cy="0"/>
                <wp:effectExtent l="0" t="57150" r="50800" b="762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920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rgbClr val="0453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position-vertical-relative:page;mso-width-relative:page;position:absolute;z-index:251667456" from="-23.2pt,836.85pt" to="572.8pt,836.85pt" coordsize="21600,21600" stroked="t" strokecolor="#04536f" strokeweight="10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5955665</wp:posOffset>
            </wp:positionH>
            <wp:positionV relativeFrom="page">
              <wp:posOffset>9596755</wp:posOffset>
            </wp:positionV>
            <wp:extent cx="1173480" cy="935355"/>
            <wp:effectExtent l="0" t="0" r="762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834390</wp:posOffset>
                </wp:positionV>
                <wp:extent cx="234315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4" type="#_x0000_t202" style="width:184.5pt;height:48.75pt;margin-top:65.7pt;margin-left:0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1B82C0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333375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5" type="#_x0000_t202" style="width:105.75pt;height:159.3pt;margin-top:26.25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14:paraId="7DA7369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-176530</wp:posOffset>
                </wp:positionH>
                <wp:positionV relativeFrom="page">
                  <wp:posOffset>723265</wp:posOffset>
                </wp:positionV>
                <wp:extent cx="7306945" cy="0"/>
                <wp:effectExtent l="0" t="628650" r="65405" b="647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306945" cy="0"/>
                        </a:xfrm>
                        <a:prstGeom prst="line">
                          <a:avLst/>
                        </a:prstGeom>
                        <a:ln w="1270000">
                          <a:solidFill>
                            <a:srgbClr val="04536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position-vertical-relative:page;mso-width-relative:page;position:absolute;z-index:-251657216" from="-13.9pt,56.95pt" to="561.45pt,56.95pt" coordsize="21600,21600" stroked="t" strokecolor="#04536f" strokeweight="100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6C"/>
    <w:rsid w:val="00182086"/>
    <w:rsid w:val="0033216C"/>
    <w:rsid w:val="004F178C"/>
    <w:rsid w:val="007C0C28"/>
    <w:rsid w:val="008407D9"/>
    <w:rsid w:val="00D05399"/>
    <w:rsid w:val="00DE7D67"/>
    <w:rsid w:val="00DF6A1B"/>
    <w:rsid w:val="00FA2F37"/>
    <w:rsid w:val="6AA720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9C67B19D5A2D4D9680AFB2AC11BF5B74_13</vt:lpwstr>
  </property>
  <property fmtid="{D5CDD505-2E9C-101B-9397-08002B2CF9AE}" pid="3" name="KSOProductBuildVer">
    <vt:lpwstr>2052-12.1.0.17147</vt:lpwstr>
  </property>
</Properties>
</file>