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ebebeb">
    <v:background id="_x0000_s1025" filled="t" fillcolor="#ebebeb"/>
  </w:background>
  <w:body>
    <w:p w14:paraId="61F9E9F7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247650</wp:posOffset>
            </wp:positionH>
            <wp:positionV relativeFrom="page">
              <wp:posOffset>584200</wp:posOffset>
            </wp:positionV>
            <wp:extent cx="1352550" cy="1564640"/>
            <wp:effectExtent l="0" t="0" r="0" b="16510"/>
            <wp:wrapNone/>
            <wp:docPr id="3" name="图片 3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209" r="24209"/>
                    <a:stretch>
                      <a:fillRect/>
                    </a:stretch>
                  </pic:blipFill>
                  <pic:spPr>
                    <a:xfrm>
                      <a:off x="0" y="0"/>
                      <a:ext cx="1353972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ge">
                  <wp:posOffset>379095</wp:posOffset>
                </wp:positionV>
                <wp:extent cx="1205865" cy="5334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58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sz w:val="40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40"/>
                                <w:szCs w:val="44"/>
                                <w:lang w:val="en-US" w:eastAsia="zh-CN"/>
                              </w:rPr>
                              <w:t>毛毛图文素材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94.95pt;height:42pt;margin-top:29.85pt;margin-left:175.5pt;mso-height-relative:page;mso-position-vertical-relative:page;mso-width-relative:page;mso-wrap-style:non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2FA39D5D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sz w:val="40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40"/>
                          <w:szCs w:val="44"/>
                          <w:lang w:val="en-US" w:eastAsia="zh-CN"/>
                        </w:rPr>
                        <w:t>毛毛图文素材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ge">
                  <wp:posOffset>228600</wp:posOffset>
                </wp:positionV>
                <wp:extent cx="2295525" cy="271462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5525" cy="271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80.75pt;height:213.75pt;margin-top:18pt;margin-left:-19.5pt;mso-height-relative:page;mso-position-vertical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</w:t>
      </w:r>
    </w:p>
    <w:p w14:paraId="53193B9A">
      <w:pPr>
        <w:snapToGrid w:val="0"/>
      </w:pPr>
    </w:p>
    <w:p w14:paraId="409616B8">
      <w:pPr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2228215</wp:posOffset>
                </wp:positionH>
                <wp:positionV relativeFrom="page">
                  <wp:posOffset>828675</wp:posOffset>
                </wp:positionV>
                <wp:extent cx="4676775" cy="326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67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3232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32323"/>
                                <w:szCs w:val="21"/>
                              </w:rPr>
                              <w:t>一句话介绍自己，告诉HR为什么选择你而不是别人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68.25pt;height:25.7pt;margin-top:65.25pt;margin-left:175.45pt;mso-height-relative:page;mso-position-horizontal-relative:margin;mso-position-vertical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056FEEE8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3232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32323"/>
                          <w:szCs w:val="21"/>
                        </w:rPr>
                        <w:t>一句话介绍自己，告诉HR为什么选择你而不是别人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0F1C4">
      <w:pPr>
        <w:snapToGrid w:val="0"/>
      </w:pPr>
    </w:p>
    <w:p w14:paraId="0EC196B0">
      <w:pPr>
        <w:snapToGrid w:val="0"/>
      </w:pPr>
    </w:p>
    <w:p w14:paraId="64F75076">
      <w:pPr>
        <w:snapToGrid w:val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ge">
                  <wp:posOffset>1428750</wp:posOffset>
                </wp:positionV>
                <wp:extent cx="5057775" cy="1076325"/>
                <wp:effectExtent l="0" t="0" r="952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57775" cy="1076325"/>
                        </a:xfrm>
                        <a:prstGeom prst="rect">
                          <a:avLst/>
                        </a:prstGeom>
                        <a:solidFill>
                          <a:srgbClr val="6C6E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398.25pt;height:84.75pt;margin-top:112.5pt;margin-left:2in;mso-height-relative:page;mso-position-vertical-relative:page;mso-width-relative:page;position:absolute;v-text-anchor:middle;z-index:251659264" coordsize="21600,21600" filled="t" fillcolor="#6c6e6f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A0216DC">
      <w:pPr>
        <w:snapToGrid w:val="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2165350</wp:posOffset>
                </wp:positionH>
                <wp:positionV relativeFrom="page">
                  <wp:posOffset>1612900</wp:posOffset>
                </wp:positionV>
                <wp:extent cx="4616450" cy="466090"/>
                <wp:effectExtent l="0" t="0" r="0" b="1016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996.05.08 |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中共党员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广东省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 13800138000 | Liusy126@126.com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上海复旦大学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环境工程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本科学历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363.5pt;height:36.7pt;margin-top:127pt;margin-left:170.5pt;mso-height-relative:page;mso-position-horizontal-relative:margin;mso-position-vertical-relative:page;mso-width-relative:page;position:absolute;z-index:251670528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3589309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996.05.08 |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中共党员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广东省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| 13800138000 | Liusy126@126.com</w:t>
                      </w:r>
                    </w:p>
                    <w:p w14:paraId="0D52188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上海复旦大学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环境工程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本科学历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4DFDCA">
      <w:pPr>
        <w:snapToGrid w:val="0"/>
      </w:pPr>
    </w:p>
    <w:p w14:paraId="3F00D632">
      <w:pPr>
        <w:snapToGrid w:val="0"/>
      </w:pPr>
    </w:p>
    <w:p w14:paraId="66BCD6F6">
      <w:pPr>
        <w:snapToGrid w:val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-247650</wp:posOffset>
                </wp:positionH>
                <wp:positionV relativeFrom="page">
                  <wp:posOffset>2286000</wp:posOffset>
                </wp:positionV>
                <wp:extent cx="7134225" cy="8220075"/>
                <wp:effectExtent l="0" t="0" r="952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4225" cy="822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61.75pt;height:647.25pt;margin-top:180pt;margin-left:-19.5pt;mso-height-relative:page;mso-position-horizontal-relative:margin;mso-position-vertical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38ECFAA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ge">
                  <wp:posOffset>2476500</wp:posOffset>
                </wp:positionV>
                <wp:extent cx="2015490" cy="2033270"/>
                <wp:effectExtent l="0" t="0" r="0" b="50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5490" cy="2033270"/>
                          <a:chOff x="-3" y="0"/>
                          <a:chExt cx="2016493" cy="2033302"/>
                        </a:xfrm>
                      </wpg:grpSpPr>
                      <wps:wsp xmlns:wps="http://schemas.microsoft.com/office/word/2010/wordprocessingShape">
                        <wps:cNvPr id="1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2733" cy="27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  <w:t>技能水平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95248" y="295270"/>
                            <a:ext cx="183644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-3" y="313723"/>
                            <a:ext cx="2016493" cy="1719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英语水平：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己通过大学英语六级考试，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有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较强阅读文献能力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计算机水平：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获得国家计算机二级C证书，并能熟练运用office, Auto CAD等软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58.7pt;height:160.1pt;margin-top:195pt;margin-left:-10.5pt;mso-height-relative:page;mso-position-vertical-relative:page;mso-width-relative:page;position:absolute;z-index:251674624" coordorigin="-3,0" coordsize="2016493,2033302">
                <o:lock v:ext="edit" aspectratio="f"/>
                <v:shape id="_x0000_s1026" o:spid="_x0000_s1033" type="#_x0000_t202" style="width:802733;height:271144;mso-wrap-style:none;position:absolute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42F0773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 w:val="24"/>
                            <w:szCs w:val="24"/>
                          </w:rPr>
                          <w:t>技能水平</w:t>
                        </w:r>
                      </w:p>
                    </w:txbxContent>
                  </v:textbox>
                </v:shape>
                <v:line id="_x0000_s1026" o:spid="_x0000_s1034" style="position:absolute" from="95248,295270" to="1931697,295270" coordsize="21600,21600" stroked="t" strokecolor="#d9d9d9" strokeweight="1.5pt">
                  <v:stroke joinstyle="miter"/>
                  <o:lock v:ext="edit" aspectratio="f"/>
                </v:line>
                <v:shape id="_x0000_s1026" o:spid="_x0000_s1035" type="#_x0000_t202" style="width:2016493;height:1719579;left:-3;position:absolute;top:313723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7267C31B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英语水平：</w:t>
                        </w:r>
                      </w:p>
                      <w:p w14:paraId="740BFCC0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己通过大学英语六级考试，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有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较强阅读文献能力</w:t>
                        </w:r>
                      </w:p>
                      <w:p w14:paraId="7207F9AF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 w:val="10"/>
                            <w:szCs w:val="10"/>
                          </w:rPr>
                        </w:pPr>
                      </w:p>
                      <w:p w14:paraId="6E828C56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计算机水平：</w:t>
                        </w:r>
                      </w:p>
                      <w:p w14:paraId="43E9BE84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获得国家计算机二级C证书，并能熟练运用office, Auto CAD等软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1BEACA">
      <w:pPr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ge">
                  <wp:posOffset>2476500</wp:posOffset>
                </wp:positionV>
                <wp:extent cx="4715510" cy="2948305"/>
                <wp:effectExtent l="0" t="0" r="8890" b="444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5510" cy="2948305"/>
                          <a:chOff x="0" y="0"/>
                          <a:chExt cx="4717732" cy="2948531"/>
                        </a:xfrm>
                      </wpg:grpSpPr>
                      <wps:wsp xmlns:wps="http://schemas.microsoft.com/office/word/2010/wordprocessingShape"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2733" cy="27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95250" y="295275"/>
                            <a:ext cx="460969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803"/>
                            <a:ext cx="4717732" cy="2634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学校工作：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2010.09-2011.06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上海复旦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大学新闻通讯社通讯员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上海复旦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学院心理素质与拓展协会外联部干事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上海复旦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掌院文工团舞蹈部干事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2011.09-2012.06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上海复旦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大学心理素质拓展协会外联部副部长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2011.09-2012.12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大学经纬网校园文化子站责任编辑副主编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社会工作：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2011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07-2012.03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小学暑期带课老师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2012.04-2012.06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初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一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学生数学英语家教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2012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05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2013.05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红旗家具城促销活动礼仪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2013.07-2012.08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村委会助理，负责实施新型农村养老保险政策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71.3pt;height:232.15pt;margin-top:195pt;margin-left:153.75pt;mso-height-relative:page;mso-position-vertical-relative:page;mso-width-relative:page;position:absolute;z-index:251672576" coordsize="4717732,2948531">
                <o:lock v:ext="edit" aspectratio="f"/>
                <v:shape id="_x0000_s1026" o:spid="_x0000_s1037" type="#_x0000_t202" style="width:802733;height:271144;mso-wrap-style:none;position:absolute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01396A35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 w:val="24"/>
                            <w:szCs w:val="24"/>
                          </w:rPr>
                          <w:t>实践经历</w:t>
                        </w:r>
                      </w:p>
                    </w:txbxContent>
                  </v:textbox>
                </v:shape>
                <v:line id="_x0000_s1026" o:spid="_x0000_s1038" style="position:absolute" from="95250,295275" to="4704943,295275" coordsize="21600,21600" stroked="t" strokecolor="#d9d9d9" strokeweight="1.5pt">
                  <v:stroke joinstyle="miter"/>
                  <o:lock v:ext="edit" aspectratio="f"/>
                </v:line>
                <v:shape id="_x0000_s1026" o:spid="_x0000_s1039" type="#_x0000_t202" style="width:4717732;height:2634728;position:absolute;top:313803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051A3EED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学校工作：</w:t>
                        </w:r>
                      </w:p>
                      <w:p w14:paraId="77E66094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2010.09-2011.06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上海复旦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大学新闻通讯社通讯员</w:t>
                        </w:r>
                      </w:p>
                      <w:p w14:paraId="0E87B881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上海复旦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学院心理素质与拓展协会外联部干事</w:t>
                        </w:r>
                      </w:p>
                      <w:p w14:paraId="15301271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上海复旦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掌院文工团舞蹈部干事</w:t>
                        </w:r>
                      </w:p>
                      <w:p w14:paraId="1E8590F1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2011.09-2012.06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上海复旦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大学心理素质拓展协会外联部副部长</w:t>
                        </w:r>
                      </w:p>
                      <w:p w14:paraId="56E1E822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2011.09-2012.12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大学经纬网校园文化子站责任编辑副主编</w:t>
                        </w:r>
                      </w:p>
                      <w:p w14:paraId="71BE3F95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 w:val="10"/>
                            <w:szCs w:val="10"/>
                          </w:rPr>
                        </w:pPr>
                      </w:p>
                      <w:p w14:paraId="51B84F68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社会工作：</w:t>
                        </w:r>
                      </w:p>
                      <w:p w14:paraId="56F54231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2011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07-2012.03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小学暑期带课老师</w:t>
                        </w:r>
                      </w:p>
                      <w:p w14:paraId="31637694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2012.04-2012.06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初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一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学生数学英语家教</w:t>
                        </w:r>
                      </w:p>
                      <w:p w14:paraId="07BB2DC8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2012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05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2013.05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红旗家具城促销活动礼仪</w:t>
                        </w:r>
                      </w:p>
                      <w:p w14:paraId="200A786C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2013.07-2012.08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村委会助理，负责实施新型农村养老保险政策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DBDAE4">
      <w:pPr>
        <w:snapToGrid w:val="0"/>
      </w:pPr>
    </w:p>
    <w:p w14:paraId="13437242">
      <w:pPr>
        <w:snapToGrid w:val="0"/>
      </w:pPr>
    </w:p>
    <w:p w14:paraId="274BB57B">
      <w:pPr>
        <w:snapToGrid w:val="0"/>
      </w:pPr>
    </w:p>
    <w:p w14:paraId="627A4BAE">
      <w:pPr>
        <w:snapToGrid w:val="0"/>
      </w:pPr>
    </w:p>
    <w:p w14:paraId="1826A1E4">
      <w:pPr>
        <w:snapToGrid w:val="0"/>
      </w:pPr>
    </w:p>
    <w:p w14:paraId="1FDE0D42">
      <w:pPr>
        <w:snapToGrid w:val="0"/>
      </w:pPr>
    </w:p>
    <w:p w14:paraId="2554B69E">
      <w:pPr>
        <w:snapToGrid w:val="0"/>
      </w:pPr>
    </w:p>
    <w:p w14:paraId="3837539D">
      <w:pPr>
        <w:snapToGrid w:val="0"/>
      </w:pPr>
    </w:p>
    <w:p w14:paraId="621D5D89">
      <w:pPr>
        <w:snapToGrid w:val="0"/>
      </w:pPr>
    </w:p>
    <w:p w14:paraId="3920E0DE">
      <w:pPr>
        <w:snapToGrid w:val="0"/>
      </w:pPr>
    </w:p>
    <w:p w14:paraId="3EA8911F">
      <w:pPr>
        <w:snapToGrid w:val="0"/>
      </w:pPr>
    </w:p>
    <w:p w14:paraId="3076378D">
      <w:pPr>
        <w:snapToGrid w:val="0"/>
      </w:pPr>
    </w:p>
    <w:p w14:paraId="69B0AAD5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ge">
                  <wp:posOffset>4926330</wp:posOffset>
                </wp:positionV>
                <wp:extent cx="2015490" cy="169545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5490" cy="1695450"/>
                          <a:chOff x="-2" y="0"/>
                          <a:chExt cx="2016729" cy="1695491"/>
                        </a:xfrm>
                      </wpg:grpSpPr>
                      <wps:wsp xmlns:wps="http://schemas.microsoft.com/office/word/2010/wordprocessingShape">
                        <wps:cNvPr id="17" name="文本框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2827" cy="271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95248" y="295270"/>
                            <a:ext cx="183666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文本框 19"/>
                        <wps:cNvSpPr txBox="1">
                          <a:spLocks noChangeArrowheads="1"/>
                        </wps:cNvSpPr>
                        <wps:spPr bwMode="auto">
                          <a:xfrm>
                            <a:off x="-2" y="313711"/>
                            <a:ext cx="2016729" cy="138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获国家励志奖学金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被评为“院三好学生”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获国家励志奖学金;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被评为“校三好学生”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获得xx大学第五届化学知识竞赛三等奖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58.7pt;height:133.5pt;margin-top:387.9pt;margin-left:-10.5pt;mso-height-relative:page;mso-position-vertical-relative:page;mso-width-relative:page;position:absolute;z-index:251676672" coordorigin="-2,0" coordsize="2016729,1695491">
                <o:lock v:ext="edit" aspectratio="f"/>
                <v:shape id="_x0000_s1026" o:spid="_x0000_s1041" type="#_x0000_t202" style="width:802827;height:271148;mso-wrap-style:none;position:absolute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776206D1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 w:val="24"/>
                            <w:szCs w:val="24"/>
                          </w:rPr>
                          <w:t>奖项荣誉</w:t>
                        </w:r>
                      </w:p>
                    </w:txbxContent>
                  </v:textbox>
                </v:shape>
                <v:line id="_x0000_s1026" o:spid="_x0000_s1042" style="position:absolute" from="95248,295270" to="1931912,295270" coordsize="21600,21600" stroked="t" strokecolor="#d9d9d9" strokeweight="1.5pt">
                  <v:stroke joinstyle="miter"/>
                  <o:lock v:ext="edit" aspectratio="f"/>
                </v:line>
                <v:shape id="_x0000_s1026" o:spid="_x0000_s1043" type="#_x0000_t202" style="width:2016729;height:1381780;left:-2;position:absolute;top:313711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27491AC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获国家励志奖学金</w:t>
                        </w:r>
                      </w:p>
                      <w:p w14:paraId="7BA8DE0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被评为“院三好学生”</w:t>
                        </w:r>
                      </w:p>
                      <w:p w14:paraId="2D0D367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获国家励志奖学金;</w:t>
                        </w:r>
                      </w:p>
                      <w:p w14:paraId="0B79D9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被评为“校三好学生”</w:t>
                        </w:r>
                      </w:p>
                      <w:p w14:paraId="1E8B3FB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获得xx大学第五届化学知识竞赛三等奖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E5BCF8">
      <w:pPr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ge">
                  <wp:posOffset>5822950</wp:posOffset>
                </wp:positionV>
                <wp:extent cx="4715510" cy="2769235"/>
                <wp:effectExtent l="0" t="0" r="8890" b="1206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5510" cy="2769241"/>
                          <a:chOff x="0" y="0"/>
                          <a:chExt cx="4719358" cy="2769428"/>
                        </a:xfrm>
                      </wpg:grpSpPr>
                      <wps:wsp xmlns:wps="http://schemas.microsoft.com/office/word/2010/wordprocessingShape">
                        <wps:cNvPr id="21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2833" cy="271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  <w:t>科研背景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95250" y="295275"/>
                            <a:ext cx="461052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2484"/>
                            <a:ext cx="4719358" cy="2296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自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2011年10月起，在“长江学者”###教授课题组从事纳米生物界面材料方向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的研究工作，前期的主要工作是偶氮苯的合成，从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12年3月至今主要进行的是多肽的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合成，纯化等工作。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在此期间，以第二作者身份撰写学术论文《海洋生物表面粘附与仿生功能化》，现已被《材料科学与工程学报》接收。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到目前为止参加的科研项目有：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1.2012年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上海复旦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大学自主创新基金本科生项目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手性响聚合物表面的构筑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2.2013年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上海复旦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大学自主创新基金本科生项目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基于手性聚合物的新型色谱手性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固定相的研发以及糖蛋白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/糖肽的分离和富集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3.2013年国家级大学生创新训练项目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光控偶氮苯对朊病毒构象纤维化抑制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71.3pt;height:218.05pt;margin-top:458.5pt;margin-left:154pt;mso-height-relative:page;mso-position-vertical-relative:page;mso-width-relative:page;position:absolute;z-index:251678720" coordsize="4719358,2769428">
                <o:lock v:ext="edit" aspectratio="f"/>
                <v:shape id="_x0000_s1026" o:spid="_x0000_s1045" type="#_x0000_t202" style="width:802833;height:271156;mso-wrap-style:none;position:absolute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6CA5ADE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 w:val="24"/>
                            <w:szCs w:val="24"/>
                          </w:rPr>
                          <w:t>科研背景</w:t>
                        </w:r>
                      </w:p>
                    </w:txbxContent>
                  </v:textbox>
                </v:shape>
                <v:line id="_x0000_s1026" o:spid="_x0000_s1046" style="position:absolute" from="95250,295275" to="4705771,295275" coordsize="21600,21600" stroked="t" strokecolor="#d9d9d9" strokeweight="1.5pt">
                  <v:stroke joinstyle="miter"/>
                  <o:lock v:ext="edit" aspectratio="f"/>
                </v:line>
                <v:shape id="_x0000_s1026" o:spid="_x0000_s1047" type="#_x0000_t202" style="width:4719358;height:2296944;position:absolute;top:472484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372248DF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自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2011年10月起，在“长江学者”###教授课题组从事纳米生物界面材料方向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的研究工作，前期的主要工作是偶氮苯的合成，从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12年3月至今主要进行的是多肽的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合成，纯化等工作。</w:t>
                        </w:r>
                      </w:p>
                      <w:p w14:paraId="57D03780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在此期间，以第二作者身份撰写学术论文《海洋生物表面粘附与仿生功能化》，现已被《材料科学与工程学报》接收。</w:t>
                        </w:r>
                      </w:p>
                      <w:p w14:paraId="0C0BB933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到目前为止参加的科研项目有：</w:t>
                        </w:r>
                      </w:p>
                      <w:p w14:paraId="4B5FF73E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1.2012年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上海复旦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大学自主创新基金本科生项目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手性响聚合物表面的构筑</w:t>
                        </w:r>
                      </w:p>
                      <w:p w14:paraId="1B1A20D5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2.2013年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上海复旦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大学自主创新基金本科生项目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基于手性聚合物的新型色谱手性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固定相的研发以及糖蛋白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/糖肽的分离和富集</w:t>
                        </w:r>
                      </w:p>
                      <w:p w14:paraId="67461494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3.2013年国家级大学生创新训练项目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光控偶氮苯对朊病毒构象纤维化抑制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ge">
                  <wp:posOffset>7038340</wp:posOffset>
                </wp:positionV>
                <wp:extent cx="1979930" cy="196723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9930" cy="1966999"/>
                          <a:chOff x="-2" y="0"/>
                          <a:chExt cx="1981612" cy="1733268"/>
                        </a:xfrm>
                      </wpg:grpSpPr>
                      <wps:wsp xmlns:wps="http://schemas.microsoft.com/office/word/2010/wordprocessingShape">
                        <wps:cNvPr id="29" name="文本框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8025" cy="23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  <w:t>大型仪器操作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95248" y="295270"/>
                            <a:ext cx="183644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1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-2" y="313702"/>
                            <a:ext cx="1981612" cy="1419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Nexus智能型傅立叶变换红外光谱仪、Bruker VEERTEX 80v真空红外、Veeco Multimode-8原子力显微镜、CS-Bio多 通道固相多肽合成仪、岛津HPLC高效液相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色谱仪等。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55.9pt;height:154.9pt;margin-top:554.2pt;margin-left:-10.5pt;mso-height-relative:page;mso-position-vertical-relative:page;mso-width-relative:page;position:absolute;z-index:251682816" coordorigin="-2,0" coordsize="1981612,1733268">
                <o:lock v:ext="edit" aspectratio="f"/>
                <v:shape id="_x0000_s1026" o:spid="_x0000_s1049" type="#_x0000_t202" style="width:1108025;height:238855;mso-wrap-style:none;position:absolute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55A9A0A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 w:val="24"/>
                            <w:szCs w:val="24"/>
                          </w:rPr>
                          <w:t>大型仪器操作</w:t>
                        </w:r>
                      </w:p>
                    </w:txbxContent>
                  </v:textbox>
                </v:shape>
                <v:line id="_x0000_s1026" o:spid="_x0000_s1050" style="position:absolute" from="95248,295270" to="1931697,295270" coordsize="21600,21600" stroked="t" strokecolor="#d9d9d9" strokeweight="1.5pt">
                  <v:stroke joinstyle="miter"/>
                  <o:lock v:ext="edit" aspectratio="f"/>
                </v:line>
                <v:shape id="_x0000_s1026" o:spid="_x0000_s1051" type="#_x0000_t202" style="width:1981612;height:1419566;left:-2;position:absolute;top:313702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7778E316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Nexus智能型傅立叶变换红外光谱仪、Bruker VEERTEX 80v真空红外、Veeco Multimode-8原子力显微镜、CS-Bio多 通道固相多肽合成仪、岛津HPLC高效液相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色谱仪等。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ge">
                  <wp:posOffset>8829675</wp:posOffset>
                </wp:positionV>
                <wp:extent cx="4715510" cy="1466850"/>
                <wp:effectExtent l="0" t="0" r="889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5510" cy="1466850"/>
                          <a:chOff x="0" y="0"/>
                          <a:chExt cx="4718625" cy="1466920"/>
                        </a:xfrm>
                      </wpg:grpSpPr>
                      <wps:wsp xmlns:wps="http://schemas.microsoft.com/office/word/2010/wordprocessingShape">
                        <wps:cNvPr id="25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2833" cy="271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 w:val="24"/>
                                  <w:szCs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95250" y="295275"/>
                            <a:ext cx="46105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710"/>
                            <a:ext cx="4718625" cy="115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我是一个活泼开朗的女孩儿，乐观自信的我在困难面前从不低头，不屈服，同时也总是为身边的人带来正能量。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不怕苦，不怕累，勤于思考，敢于创新是我最大的特点，我选择科研，不仅仅是因为喜欢，更重要的是我认为我适合。</w:t>
                              </w:r>
                            </w:p>
                            <w:p>
                              <w:pPr>
                                <w:tabs>
                                  <w:tab w:val="left" w:pos="2127"/>
                                  <w:tab w:val="left" w:pos="2552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我相信，肯付出，勇于突破，乐于坚持，梦想一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定会实现。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371.3pt;height:115.5pt;margin-top:695.25pt;margin-left:153.75pt;mso-height-relative:page;mso-position-vertical-relative:page;mso-width-relative:page;position:absolute;z-index:251680768" coordsize="4718625,1466920">
                <o:lock v:ext="edit" aspectratio="f"/>
                <v:shape id="_x0000_s1026" o:spid="_x0000_s1053" type="#_x0000_t202" style="width:802833;height:271156;mso-wrap-style:none;position:absolute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0AF04D38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 w:val="24"/>
                            <w:szCs w:val="24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54" style="position:absolute" from="95250,295275" to="4705815,295275" coordsize="21600,21600" stroked="t" strokecolor="#d9d9d9" strokeweight="1.5pt">
                  <v:stroke joinstyle="miter"/>
                  <o:lock v:ext="edit" aspectratio="f"/>
                </v:line>
                <v:shape id="_x0000_s1026" o:spid="_x0000_s1055" type="#_x0000_t202" style="width:4718625;height:1153210;position:absolute;top:313710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5CB5831D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我是一个活泼开朗的女孩儿，乐观自信的我在困难面前从不低头，不屈服，同时也总是为身边的人带来正能量。</w:t>
                        </w:r>
                      </w:p>
                      <w:p w14:paraId="44C879BD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不怕苦，不怕累，勤于思考，敢于创新是我最大的特点，我选择科研，不仅仅是因为喜欢，更重要的是我认为我适合。</w:t>
                        </w:r>
                      </w:p>
                      <w:p w14:paraId="702FAFC2">
                        <w:pPr>
                          <w:tabs>
                            <w:tab w:val="left" w:pos="2127"/>
                            <w:tab w:val="left" w:pos="2552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我相信，肯付出，勇于突破，乐于坚持，梦想一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定会实现。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ge">
                  <wp:posOffset>9055100</wp:posOffset>
                </wp:positionV>
                <wp:extent cx="1094740" cy="1336040"/>
                <wp:effectExtent l="0" t="0" r="0" b="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1771" cy="1336040"/>
                          <a:chOff x="16492" y="-1"/>
                          <a:chExt cx="1062366" cy="1336285"/>
                        </a:xfrm>
                      </wpg:grpSpPr>
                      <pic:pic xmlns:pic="http://schemas.openxmlformats.org/drawingml/2006/picture">
                        <pic:nvPicPr>
                          <pic:cNvPr id="117" name="图片 1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92" y="-1"/>
                            <a:ext cx="1062366" cy="109515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8" name="文本框 118"/>
                        <wps:cNvSpPr txBox="1"/>
                        <wps:spPr>
                          <a:xfrm>
                            <a:off x="106358" y="1009894"/>
                            <a:ext cx="90360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3261"/>
                                  <w:tab w:val="left" w:pos="5954"/>
                                  <w:tab w:val="right" w:pos="7779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232323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32323"/>
                                  <w:szCs w:val="21"/>
                                </w:rPr>
                                <w:t>扫码加微信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86.2pt;height:105.2pt;margin-top:713pt;margin-left:19.5pt;mso-height-relative:page;mso-position-vertical-relative:page;mso-width-relative:page;position:absolute;z-index:251684864" coordorigin="16492,-1" coordsize="1062366,1336285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57" type="#_x0000_t75" style="width:1062366;height:1095153;left:16492;position:absolute;top:-1" coordsize="21600,21600" o:preferrelative="t" filled="f" stroked="f">
                  <v:imagedata r:id="rId6" o:title=""/>
                  <o:lock v:ext="edit" aspectratio="t"/>
                </v:shape>
                <v:shape id="_x0000_s1026" o:spid="_x0000_s1058" type="#_x0000_t202" style="width:903605;height:326390;left:106358;position:absolute;top:1009894" coordsize="21600,21600" filled="f" stroked="f" strokeweight="0.5pt">
                  <o:lock v:ext="edit" aspectratio="f"/>
                  <v:textbox style="mso-fit-shape-to-text:t">
                    <w:txbxContent>
                      <w:p w14:paraId="6C56CB8F">
                        <w:pPr>
                          <w:tabs>
                            <w:tab w:val="left" w:pos="2410"/>
                            <w:tab w:val="left" w:pos="3261"/>
                            <w:tab w:val="left" w:pos="5954"/>
                            <w:tab w:val="right" w:pos="7779"/>
                          </w:tabs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232323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32323"/>
                            <w:szCs w:val="21"/>
                          </w:rPr>
                          <w:t>扫码加微信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11544C"/>
    <w:multiLevelType w:val="multilevel"/>
    <w:tmpl w:val="0E1154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12C96"/>
    <w:rsid w:val="00041560"/>
    <w:rsid w:val="00070F69"/>
    <w:rsid w:val="00141DB5"/>
    <w:rsid w:val="00156411"/>
    <w:rsid w:val="001D2A14"/>
    <w:rsid w:val="001D36DA"/>
    <w:rsid w:val="002174D7"/>
    <w:rsid w:val="002C709B"/>
    <w:rsid w:val="0037402A"/>
    <w:rsid w:val="00397AFD"/>
    <w:rsid w:val="003A4B67"/>
    <w:rsid w:val="0041429E"/>
    <w:rsid w:val="004249C4"/>
    <w:rsid w:val="004C2607"/>
    <w:rsid w:val="004E39AD"/>
    <w:rsid w:val="005814D5"/>
    <w:rsid w:val="00592B26"/>
    <w:rsid w:val="006136B4"/>
    <w:rsid w:val="0067383B"/>
    <w:rsid w:val="006F5895"/>
    <w:rsid w:val="007626F1"/>
    <w:rsid w:val="007D12B5"/>
    <w:rsid w:val="007D2D48"/>
    <w:rsid w:val="007E1751"/>
    <w:rsid w:val="0082054C"/>
    <w:rsid w:val="0085388B"/>
    <w:rsid w:val="00856A91"/>
    <w:rsid w:val="00877E40"/>
    <w:rsid w:val="00886532"/>
    <w:rsid w:val="00963B16"/>
    <w:rsid w:val="009958E8"/>
    <w:rsid w:val="00A97DB0"/>
    <w:rsid w:val="00AD6544"/>
    <w:rsid w:val="00AF6547"/>
    <w:rsid w:val="00B27E20"/>
    <w:rsid w:val="00BD2481"/>
    <w:rsid w:val="00C463CB"/>
    <w:rsid w:val="00CA29F2"/>
    <w:rsid w:val="00CD0B4D"/>
    <w:rsid w:val="00D0658C"/>
    <w:rsid w:val="00D86170"/>
    <w:rsid w:val="00DE470E"/>
    <w:rsid w:val="00E04888"/>
    <w:rsid w:val="00E82D4D"/>
    <w:rsid w:val="00EA0079"/>
    <w:rsid w:val="00EC3D38"/>
    <w:rsid w:val="00ED3EE5"/>
    <w:rsid w:val="00F02FA4"/>
    <w:rsid w:val="00F16919"/>
    <w:rsid w:val="00F95933"/>
    <w:rsid w:val="00FE0EF6"/>
    <w:rsid w:val="00FE6F59"/>
    <w:rsid w:val="19B64DBC"/>
    <w:rsid w:val="4F8120CD"/>
    <w:rsid w:val="5FA91B9C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2402B1474BDF4BEE887C8E9EFBEAB3AD_13</vt:lpwstr>
  </property>
  <property fmtid="{D5CDD505-2E9C-101B-9397-08002B2CF9AE}" pid="3" name="KSOProductBuildVer">
    <vt:lpwstr>2052-12.1.0.17147</vt:lpwstr>
  </property>
</Properties>
</file>