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-419100</wp:posOffset>
                </wp:positionV>
                <wp:extent cx="4535805" cy="406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/>
                              </w:rPr>
                              <w:t>报考学校：XXXXX大学（专业学位）    报考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FFFFFF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/>
                              </w:rPr>
                              <w:t xml:space="preserve">XXX专业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b/>
                                <w:color w:val="FFFFFF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57.15pt;height:32pt;margin-top:-33pt;margin-left:1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b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/>
                        </w:rPr>
                        <w:t>报考学校：XXXXX大学（专业学位）    报考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color w:val="FFFFFF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/>
                        </w:rPr>
                        <w:t xml:space="preserve">XXX专业 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b/>
                          <w:color w:val="FFFFFF"/>
                        </w:rPr>
                      </w:pP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-127000</wp:posOffset>
            </wp:positionV>
            <wp:extent cx="1085215" cy="1463040"/>
            <wp:effectExtent l="15875" t="15875" r="80010" b="83185"/>
            <wp:wrapNone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-1356995</wp:posOffset>
                </wp:positionH>
                <wp:positionV relativeFrom="paragraph">
                  <wp:posOffset>-995680</wp:posOffset>
                </wp:positionV>
                <wp:extent cx="351155" cy="11160125"/>
                <wp:effectExtent l="0" t="0" r="10795" b="31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351155" cy="11160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7.65pt;height:878.75pt;margin-top:-78.4pt;margin-left:-106.85pt;flip:x;mso-height-relative:page;mso-width-relative:page;position:absolute;z-index:-251623424" coordsize="21600,21600" filled="t" fillcolor="#20386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-1148080</wp:posOffset>
                </wp:positionV>
                <wp:extent cx="1782445" cy="11160125"/>
                <wp:effectExtent l="0" t="0" r="8255" b="31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82445" cy="1116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40.35pt;height:878.75pt;margin-top:-90.4pt;margin-left:-82.2pt;mso-height-relative:page;mso-width-relative:page;position:absolute;z-index:-251655168" coordsize="21600,21600" filled="t" fillcolor="#2e75b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-414020</wp:posOffset>
                </wp:positionV>
                <wp:extent cx="4932045" cy="360045"/>
                <wp:effectExtent l="0" t="0" r="1905" b="19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32045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88.35pt;height:28.35pt;margin-top:-32.6pt;margin-left:84pt;mso-height-relative:page;mso-width-relative:page;position:absolute;z-index:251659264" coordsize="21600,21600" filled="t" fillcolor="#2e75b6" stroked="f">
                <o:lock v:ext="edit" aspectratio="f"/>
              </v:rect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3608" w:tblpY="96"/>
        <w:tblW w:w="7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417"/>
        <w:gridCol w:w="1560"/>
        <w:gridCol w:w="1559"/>
      </w:tblGrid>
      <w:tr>
        <w:tblPrEx>
          <w:tblW w:w="7763" w:type="dxa"/>
          <w:tblInd w:w="0" w:type="dxa"/>
          <w:tblLayout w:type="fixed"/>
        </w:tblPrEx>
        <w:trPr>
          <w:trHeight w:val="261"/>
        </w:trPr>
        <w:tc>
          <w:tcPr>
            <w:tcW w:w="1668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数学二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营销</w:t>
            </w:r>
            <w:r>
              <w:rPr>
                <w:rFonts w:ascii="微软雅黑" w:eastAsia="微软雅黑" w:hAnsi="微软雅黑"/>
                <w:sz w:val="22"/>
              </w:rPr>
              <w:t>学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英语</w:t>
            </w:r>
            <w:r>
              <w:rPr>
                <w:rFonts w:ascii="微软雅黑" w:eastAsia="微软雅黑" w:hAnsi="微软雅黑"/>
                <w:sz w:val="22"/>
              </w:rPr>
              <w:t>一</w:t>
            </w:r>
          </w:p>
        </w:tc>
        <w:tc>
          <w:tcPr>
            <w:tcW w:w="1560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政治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  <w:lang w:eastAsia="zh-CN"/>
              </w:rPr>
              <w:t>考研</w:t>
            </w:r>
            <w:r>
              <w:rPr>
                <w:rFonts w:ascii="微软雅黑" w:eastAsia="微软雅黑" w:hAnsi="微软雅黑" w:hint="eastAsia"/>
                <w:sz w:val="22"/>
              </w:rPr>
              <w:t>总分</w:t>
            </w:r>
          </w:p>
        </w:tc>
      </w:tr>
      <w:tr>
        <w:tblPrEx>
          <w:tblW w:w="7763" w:type="dxa"/>
          <w:tblInd w:w="0" w:type="dxa"/>
          <w:tblLayout w:type="fixed"/>
        </w:tblPrEx>
        <w:trPr>
          <w:trHeight w:val="261"/>
        </w:trPr>
        <w:tc>
          <w:tcPr>
            <w:tcW w:w="1668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sz w:val="22"/>
              </w:rPr>
              <w:t>00</w:t>
            </w:r>
          </w:p>
        </w:tc>
      </w:tr>
    </w:tbl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6461760</wp:posOffset>
                </wp:positionV>
                <wp:extent cx="5039995" cy="8280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3999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.09—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至今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院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学生会编辑部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部长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负责自媒体（如微博、微信公众）的信息发布及维护；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主要负责撰写软文，协助运营执行推广活动。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396.85pt;height:65.2pt;margin-top:508.8pt;margin-left:78.2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.09—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至今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院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学生会编辑部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部长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负责自媒体（如微博、微信公众）的信息发布及维护；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主要负责撰写软文，协助运营执行推广活动。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6387465</wp:posOffset>
                </wp:positionV>
                <wp:extent cx="4895850" cy="1778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1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85.5pt;height:1.4pt;margin-top:502.95pt;margin-left:86.95pt;mso-height-relative:page;mso-width-relative:page;position:absolute;v-text-anchor:middle;z-index:251707392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5934075</wp:posOffset>
                </wp:positionV>
                <wp:extent cx="1043940" cy="4679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ind w:left="560" w:hanging="560" w:hangingChars="200"/>
                              <w:jc w:val="both"/>
                              <w:rPr>
                                <w:color w:val="2E75B6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"/>
                                <w:sz w:val="28"/>
                                <w:szCs w:val="28"/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5B6" w:themeColor="accent1" w:themeShade="BF"/>
                                <w:kern w:val="2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82.2pt;height:36.85pt;margin-top:467.25pt;margin-left:241.9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ind w:left="560" w:hanging="560" w:hangingChars="200"/>
                        <w:jc w:val="both"/>
                        <w:rPr>
                          <w:color w:val="2E75B6" w:themeColor="accent1" w:themeShade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"/>
                          <w:sz w:val="28"/>
                          <w:szCs w:val="28"/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5B6" w:themeColor="accent1" w:themeShade="BF"/>
                          <w:kern w:val="2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7418070</wp:posOffset>
                </wp:positionV>
                <wp:extent cx="5039995" cy="12725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039995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left="480" w:hanging="480" w:hangingChars="200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—2017.06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    院学生会策划部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部长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负责学院活动的赞助拉取，制作活动赞助方案，并上门拜访企业拉取赞助，建立良好合作关系；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396.85pt;height:100.2pt;margin-top:584.1pt;margin-left:78.25pt;flip:y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ind w:left="480" w:hanging="480" w:hangingChars="200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—2017.06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    院学生会策划部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部长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负责学院活动的赞助拉取，制作活动赞助方案，并上门拜访企业拉取赞助，建立良好合作关系；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负责院刊的策划编辑工作，统筹小部分任务。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4848860</wp:posOffset>
                </wp:positionV>
                <wp:extent cx="5039995" cy="86423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999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信息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证书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大学英语六级证书（620分）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  <w:lang w:eastAsia="zh-CN"/>
                              </w:rPr>
                              <w:t>电脑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能力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国家计算机等级二级证书（C语言）、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szCs w:val="22"/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firstLine="385" w:firstLineChars="175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96.85pt;height:68.05pt;margin-top:381.8pt;margin-left:78.2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信息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  <w:t>工程师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证书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大学英语六级证书（620分） 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  <w:lang w:eastAsia="zh-CN"/>
                        </w:rPr>
                        <w:t>电脑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能力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国家计算机等级二级证书（C语言）、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szCs w:val="22"/>
                        </w:rPr>
                        <w:t>熟练使用office办公软件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firstLine="385" w:firstLineChars="175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4344035</wp:posOffset>
                </wp:positionV>
                <wp:extent cx="916305" cy="40957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2E75B6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"/>
                                <w:sz w:val="28"/>
                                <w:szCs w:val="28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2.15pt;height:32.25pt;margin-top:342.05pt;margin-left:241.1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2E75B6" w:themeColor="accent1" w:themeShade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"/>
                          <w:sz w:val="28"/>
                          <w:szCs w:val="28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4768215</wp:posOffset>
                </wp:positionV>
                <wp:extent cx="4895850" cy="1778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1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85.5pt;height:1.4pt;margin-top:375.45pt;margin-left:86.95pt;mso-height-relative:page;mso-width-relative:page;position:absolute;v-text-anchor:middle;z-index:251705344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3293110</wp:posOffset>
                </wp:positionV>
                <wp:extent cx="4378325" cy="7918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8325" cy="791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获2013-2014学年度“省双优”称号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获2013-2014学年度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22"/>
                              </w:rPr>
                              <w:t>“优秀干部”称号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获2013-2014学年度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szCs w:val="22"/>
                              </w:rPr>
                              <w:t>“优秀干部”称号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firstLine="420" w:firstLineChars="175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44.75pt;height:62.35pt;margin-top:259.3pt;margin-left:78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获2013-2014学年度“省双优”称号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获2013-2014学年度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22"/>
                        </w:rPr>
                        <w:t>“优秀干部”称号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获2013-2014学年度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szCs w:val="22"/>
                        </w:rPr>
                        <w:t>“优秀干部”称号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firstLine="420" w:firstLineChars="175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3272790</wp:posOffset>
                </wp:positionV>
                <wp:extent cx="4895850" cy="1778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1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385.5pt;height:1.4pt;margin-top:257.7pt;margin-left:86.95pt;mso-height-relative:page;mso-width-relative:page;position:absolute;v-text-anchor:middle;z-index:251703296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2820035</wp:posOffset>
                </wp:positionV>
                <wp:extent cx="91630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2E75B6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"/>
                                <w:sz w:val="28"/>
                                <w:szCs w:val="28"/>
                              </w:rPr>
                              <w:t>获得荣誉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72.15pt;height:32.25pt;margin-top:222.05pt;margin-left:241.9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2E75B6" w:themeColor="accent1" w:themeShade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"/>
                          <w:sz w:val="28"/>
                          <w:szCs w:val="28"/>
                        </w:rPr>
                        <w:t>获得荣誉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1339215</wp:posOffset>
                </wp:positionV>
                <wp:extent cx="4895850" cy="1778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1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85.5pt;height:1.4pt;margin-top:105.45pt;margin-left:86.95pt;mso-height-relative:page;mso-width-relative:page;position:absolute;v-text-anchor:middle;z-index:251701248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915035</wp:posOffset>
                </wp:positionV>
                <wp:extent cx="916305" cy="4095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2E75B6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2.15pt;height:32.25pt;margin-top:72.05pt;margin-left:241.9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2E75B6" w:themeColor="accent1" w:themeShade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1400810</wp:posOffset>
                </wp:positionV>
                <wp:extent cx="5039995" cy="13322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9995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left="480" w:hanging="480" w:hangingChars="200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.06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河北财经大学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</w:rPr>
                              <w:t xml:space="preserve">  信息管理专业     本科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管理学、经济学、管理信息系统、信息经济学、信息检索、计算机开发技术、数据库原理与应用、应用统计学等。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 w:themeColor="accent1" w:themeShade="BF"/>
                                <w:kern w:val="24"/>
                                <w:sz w:val="22"/>
                                <w:szCs w:val="22"/>
                              </w:rPr>
                              <w:t>毕业设计：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《XXXXXXXXXXXX》。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在校成绩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2E75B6" w:themeColor="accent1" w:themeShade="BF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XXXXXX。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96.85pt;height:104.9pt;margin-top:110.3pt;margin-left:78.2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ind w:left="480" w:hanging="480" w:hangingChars="200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4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>8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.06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河北财经大学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5B6" w:themeColor="accent1" w:themeShade="BF"/>
                          <w:sz w:val="24"/>
                        </w:rPr>
                        <w:t xml:space="preserve">  信息管理专业     本科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管理学、经济学、管理信息系统、信息经济学、信息检索、计算机开发技术、数据库原理与应用、应用统计学等。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5B6" w:themeColor="accent1" w:themeShade="BF"/>
                          <w:kern w:val="24"/>
                          <w:sz w:val="22"/>
                          <w:szCs w:val="22"/>
                        </w:rPr>
                        <w:t>毕业设计：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《XXXXXXXXXXXX》。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在校成绩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color w:val="2E75B6" w:themeColor="accent1" w:themeShade="BF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XXXXXX。</w:t>
                      </w: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/>
                        </w:rPr>
                      </w:pP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5346700</wp:posOffset>
                </wp:positionV>
                <wp:extent cx="1450340" cy="20199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0340" cy="201993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25岁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湖北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住地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上海市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面貌：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婚姻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状况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未婚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14.2pt;height:159.05pt;margin-top:421pt;margin-left:-64.7pt;mso-height-relative:page;mso-width-relative:page;position:absolute;z-index:251677696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年龄：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25岁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汉族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湖北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现居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eastAsia="zh-CN"/>
                        </w:rPr>
                        <w:t>住地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上海市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eastAsia="zh-CN"/>
                        </w:rPr>
                        <w:t>政治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面貌：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婚姻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  <w:lang w:eastAsia="zh-CN"/>
                        </w:rPr>
                        <w:t>状况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未婚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>
                      <w:pPr>
                        <w:jc w:val="left"/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4648200</wp:posOffset>
                </wp:positionV>
                <wp:extent cx="973455" cy="3905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3455" cy="3905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560" w:hanging="560" w:hangingChars="20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基本信息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6.65pt;height:30.75pt;margin-top:366pt;margin-left:-44.3pt;mso-height-relative:page;mso-width-relative:page;position:absolute;z-index:25169510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560" w:hanging="560" w:hangingChars="20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基本信息 </w:t>
                      </w:r>
                    </w:p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5082540</wp:posOffset>
                </wp:positionV>
                <wp:extent cx="1224280" cy="36195"/>
                <wp:effectExtent l="0" t="0" r="13970" b="19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36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96.4pt;height:2.85pt;margin-top:400.2pt;margin-left:-57.8pt;mso-height-relative:page;mso-width-relative:page;position:absolute;v-text-anchor:middle;z-index:25169920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1365885</wp:posOffset>
                </wp:positionV>
                <wp:extent cx="1339850" cy="72263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985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jc w:val="center"/>
                              <w:rPr>
                                <w:rFonts w:ascii="方正清刻本悦宋简体" w:eastAsia="方正清刻本悦宋简体" w:hAnsi="方正清刻本悦宋简体" w:cs="方正清刻本悦宋简体" w:hint="eastAsia"/>
                                <w:b/>
                                <w:color w:val="FFFFFF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方正清刻本悦宋简体" w:cs="方正清刻本悦宋简体" w:hint="eastAsia"/>
                                <w:b/>
                                <w:color w:val="FFFFFF"/>
                                <w:sz w:val="58"/>
                                <w:szCs w:val="58"/>
                                <w:lang w:eastAsia="zh-CN"/>
                              </w:rPr>
                              <w:t>xxxx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5" type="#_x0000_t202" style="width:105.5pt;height:56.9pt;margin-top:107.55pt;margin-left:-62.65pt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spacing w:line="700" w:lineRule="exact"/>
                        <w:jc w:val="center"/>
                        <w:rPr>
                          <w:rFonts w:ascii="方正清刻本悦宋简体" w:eastAsia="方正清刻本悦宋简体" w:hAnsi="方正清刻本悦宋简体" w:cs="方正清刻本悦宋简体" w:hint="eastAsia"/>
                          <w:b/>
                          <w:color w:val="FFFFFF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ascii="方正清刻本悦宋简体" w:eastAsia="方正清刻本悦宋简体" w:hAnsi="方正清刻本悦宋简体" w:cs="方正清刻本悦宋简体" w:hint="eastAsia"/>
                          <w:b/>
                          <w:color w:val="FFFFFF"/>
                          <w:sz w:val="58"/>
                          <w:szCs w:val="58"/>
                          <w:lang w:eastAsia="zh-CN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3294380</wp:posOffset>
                </wp:positionV>
                <wp:extent cx="1769110" cy="67564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110" cy="675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center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186-0000-0000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center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12345678@163.com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39.3pt;height:53.2pt;margin-top:259.4pt;margin-left:-82.3pt;mso-height-relative:page;mso-width-relative:page;position:absolute;z-index:25167974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center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186-0000-0000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center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22"/>
                        </w:rPr>
                        <w:t>12345678@163.com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2798445</wp:posOffset>
                </wp:positionV>
                <wp:extent cx="973455" cy="3905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3455" cy="3905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560" w:hanging="560" w:hangingChars="20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6.65pt;height:30.75pt;margin-top:220.35pt;margin-left:-44.3pt;mso-height-relative:page;mso-width-relative:page;position:absolute;z-index:25168179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560" w:hanging="560" w:hangingChars="20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3206115</wp:posOffset>
                </wp:positionV>
                <wp:extent cx="1224280" cy="36195"/>
                <wp:effectExtent l="0" t="0" r="13970" b="19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65" y="4307205"/>
                          <a:ext cx="1224280" cy="36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96.4pt;height:2.85pt;margin-top:252.45pt;margin-left:-57.8pt;mso-height-relative:page;mso-width-relative:page;position:absolute;v-text-anchor:middle;z-index:25169715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A156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TemplateKey">
    <vt:lpwstr>1.0_e8CtjowRWA9rAmLn85jWBnQrMyy0q/Jbvl7TpNTbHK/yBIg0noZW1zzEJ/DtBORFfFhgf2HEJTzQ0NKs9jOX1w==</vt:lpwstr>
  </property>
  <property fmtid="{D5CDD505-2E9C-101B-9397-08002B2CF9AE}" pid="4" name="KSOTemplateUUID">
    <vt:lpwstr>v1.0_mb_Z3X/JDgueZLOHAnQa4wRow==</vt:lpwstr>
  </property>
</Properties>
</file>