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spacing w:line="20" w:lineRule="exact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-217170</wp:posOffset>
                </wp:positionV>
                <wp:extent cx="7296150" cy="10487025"/>
                <wp:effectExtent l="0" t="0" r="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048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7"/>
                              <w:tblW w:w="11194" w:type="dxa"/>
                              <w:tblInd w:w="0" w:type="dxa"/>
                              <w:tblBorders>
                                <w:top w:val="single" w:color="BEBEBE" w:themeColor="background1" w:themeShade="BF" w:sz="4" w:space="0"/>
                                <w:left w:val="single" w:color="BEBEBE" w:themeColor="background1" w:themeShade="BF" w:sz="4" w:space="0"/>
                                <w:bottom w:val="single" w:color="BEBEBE" w:themeColor="background1" w:themeShade="BF" w:sz="4" w:space="0"/>
                                <w:right w:val="single" w:color="BEBEBE" w:themeColor="background1" w:themeShade="BF" w:sz="4" w:space="0"/>
                                <w:insideH w:val="single" w:color="BEBEBE" w:themeColor="background1" w:themeShade="BF" w:sz="4" w:space="0"/>
                                <w:insideV w:val="single" w:color="BEBEBE" w:themeColor="background1" w:themeShade="BF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96"/>
                              <w:gridCol w:w="2835"/>
                              <w:gridCol w:w="1701"/>
                              <w:gridCol w:w="1560"/>
                              <w:gridCol w:w="1417"/>
                              <w:gridCol w:w="1985"/>
                            </w:tblGrid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1194" w:type="dxa"/>
                                  <w:gridSpan w:val="6"/>
                                  <w:tcBorders>
                                    <w:top w:val="single" w:color="FFFFFF" w:themeColor="background1" w:sz="4" w:space="0"/>
                                    <w:left w:val="single" w:color="FFFFFF" w:themeColor="background1" w:sz="4" w:space="0"/>
                                    <w:right w:val="single" w:color="FFFFFF" w:themeColor="background1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00" w:lineRule="auto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40"/>
                                      <w:szCs w:val="52"/>
                                    </w:rPr>
                                    <w:t xml:space="preserve">刘晓莉个人简历        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40"/>
                                      <w:szCs w:val="52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4"/>
                                      <w:szCs w:val="52"/>
                                    </w:rPr>
                                    <w:t>求职意向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4"/>
                                      <w:szCs w:val="52"/>
                                    </w:rPr>
                                    <w:t>：英语老师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6" w:type="dxa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姓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刘晓莉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  <w:t>1997.04.08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drawing>
                                      <wp:inline distT="0" distB="0" distL="114300" distR="114300">
                                        <wp:extent cx="1224280" cy="1631950"/>
                                        <wp:effectExtent l="19050" t="19050" r="33020" b="25400"/>
                                        <wp:docPr id="582" name="图片 5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82" name="图片 58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24280" cy="1631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chemeClr val="bg1">
                                                      <a:lumMod val="85000"/>
                                                    </a:schemeClr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6" w:type="dxa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民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b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  <w:t>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  <w:t>中共党员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6" w:type="dxa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电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话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135-00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  <w:t>00-0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 xml:space="preserve">广东第二师范学院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6" w:type="dxa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邮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箱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  <w:t>2349890921@qq.com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历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6" w:type="dxa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住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9498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广东省广州市海珠区新港中路351号广东第二师范学院五舍604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1696" w:type="dxa"/>
                                  <w:vMerge w:val="restart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sz w:val="28"/>
                                      <w:szCs w:val="28"/>
                                    </w:rPr>
                                    <w:t>教育培训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/>
                                    <w:rPr>
                                      <w:rFonts w:ascii="微软雅黑" w:hAnsi="微软雅黑" w:eastAsia="微软雅黑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  <w:szCs w:val="24"/>
                                    </w:rPr>
                                    <w:t>起止日期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  <w:szCs w:val="24"/>
                                    </w:rPr>
                                    <w:t>学校或院校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  <w:szCs w:val="24"/>
                                    </w:rPr>
                                    <w:t>专业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1696" w:type="dxa"/>
                                  <w:vMerge w:val="continue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  <w:t>2014.09-2018.06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广东第二师范学院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英语专业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1696" w:type="dxa"/>
                                  <w:vMerge w:val="continue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  <w:t>2015.09-2017.02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英孚教育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英语进修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1696" w:type="dxa"/>
                                  <w:vMerge w:val="continue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  <w:t>2017.09-2018.03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雅思英语网络课程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英语口语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808" w:hRule="atLeast"/>
                              </w:trPr>
                              <w:tc>
                                <w:tcPr>
                                  <w:tcW w:w="1696" w:type="dxa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8"/>
                                      <w:szCs w:val="28"/>
                                    </w:rPr>
                                    <w:t>实践经历</w:t>
                                  </w:r>
                                </w:p>
                              </w:tc>
                              <w:tc>
                                <w:tcPr>
                                  <w:tcW w:w="9498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hd w:val="clear" w:color="auto" w:fill="FFFFFF"/>
                                    <w:snapToGrid w:val="0"/>
                                    <w:spacing w:before="0" w:beforeAutospacing="0" w:after="0" w:afterAutospacing="0"/>
                                    <w:ind w:left="105" w:leftChars="50" w:right="105" w:rightChars="50"/>
                                    <w:rPr>
                                      <w:rFonts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.02-201</w:t>
                                  </w:r>
                                  <w:r>
                                    <w:rPr>
                                      <w:rFonts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 xml:space="preserve">.01     </w:t>
                                  </w:r>
                                  <w:r>
                                    <w:rPr>
                                      <w:rFonts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 xml:space="preserve">卓越教育       </w:t>
                                  </w:r>
                                  <w:r>
                                    <w:rPr>
                                      <w:rFonts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中小学英语教师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right="105" w:rightChars="50" w:firstLineChars="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一对一教学共47人；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right="105" w:rightChars="50" w:firstLineChars="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教学力求培养孩子的听说能力，通过听说训练帮助学生记忆词汇，运用词汇词组，解决学生运用能力弱的问题；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45454"/>
                                    </w:rPr>
                                    <w:t>突出成绩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：18名学生考上重点中学，一人成功获得澳大利亚墨尔本最好的中学之一威斯里中学Wesley College的录取通知书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hd w:val="clear" w:color="auto" w:fill="FFFFFF"/>
                                    <w:snapToGrid w:val="0"/>
                                    <w:spacing w:before="0" w:beforeAutospacing="0" w:after="0" w:afterAutospacing="0"/>
                                    <w:ind w:left="105" w:leftChars="50" w:right="105" w:rightChars="50"/>
                                    <w:rPr>
                                      <w:rFonts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.06-201</w:t>
                                  </w:r>
                                  <w:r>
                                    <w:rPr>
                                      <w:rFonts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 xml:space="preserve">.08      </w:t>
                                  </w:r>
                                  <w:r>
                                    <w:rPr>
                                      <w:rFonts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 xml:space="preserve">本生教育湛江试验点      </w:t>
                                  </w:r>
                                  <w:r>
                                    <w:rPr>
                                      <w:rFonts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b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实习老师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2"/>
                                    </w:numPr>
                                    <w:adjustRightInd w:val="0"/>
                                    <w:snapToGrid w:val="0"/>
                                    <w:ind w:right="105" w:rightChars="50" w:firstLineChars="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担任副班主任及数学老师，通过本次实习认识并坚持生本教育的教育理念，激发孩子的求知欲；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2"/>
                                    </w:numPr>
                                    <w:adjustRightInd w:val="0"/>
                                    <w:snapToGrid w:val="0"/>
                                    <w:ind w:right="105" w:rightChars="50" w:firstLineChars="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注重培养学生学习习惯，学习方法的教导，引导孩子成为课堂真正的主人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09" w:hRule="atLeast"/>
                              </w:trPr>
                              <w:tc>
                                <w:tcPr>
                                  <w:tcW w:w="1696" w:type="dxa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8"/>
                                      <w:szCs w:val="28"/>
                                    </w:rPr>
                                    <w:t>校内实践</w:t>
                                  </w:r>
                                </w:p>
                              </w:tc>
                              <w:tc>
                                <w:tcPr>
                                  <w:tcW w:w="9498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hd w:val="clear" w:color="auto" w:fill="FFFFFF"/>
                                    <w:snapToGrid w:val="0"/>
                                    <w:spacing w:before="0" w:beforeAutospacing="0" w:after="0" w:afterAutospacing="0"/>
                                    <w:ind w:left="105" w:leftChars="50" w:right="105" w:rightChars="50"/>
                                    <w:rPr>
                                      <w:rFonts w:ascii="微软雅黑" w:hAnsi="微软雅黑" w:eastAsia="微软雅黑" w:cstheme="minorBidi"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hAnsi="微软雅黑" w:eastAsia="微软雅黑" w:cstheme="minorBidi"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.06    参加广东省中小学心理健康教育“C级培训”</w:t>
                                  </w:r>
                                </w:p>
                                <w:p>
                                  <w:pPr>
                                    <w:pStyle w:val="5"/>
                                    <w:shd w:val="clear" w:color="auto" w:fill="FFFFFF"/>
                                    <w:snapToGrid w:val="0"/>
                                    <w:spacing w:before="0" w:beforeAutospacing="0" w:after="0" w:afterAutospacing="0"/>
                                    <w:ind w:left="105" w:leftChars="50" w:right="105" w:rightChars="50"/>
                                    <w:rPr>
                                      <w:rFonts w:ascii="微软雅黑" w:hAnsi="微软雅黑" w:eastAsia="微软雅黑" w:cstheme="minorBidi"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hAnsi="微软雅黑" w:eastAsia="微软雅黑" w:cstheme="minorBidi"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.12    参加校团学干部培训（优秀干事）</w:t>
                                  </w:r>
                                </w:p>
                                <w:p>
                                  <w:pPr>
                                    <w:pStyle w:val="5"/>
                                    <w:shd w:val="clear" w:color="auto" w:fill="FFFFFF"/>
                                    <w:snapToGrid w:val="0"/>
                                    <w:spacing w:before="0" w:beforeAutospacing="0" w:after="0" w:afterAutospacing="0"/>
                                    <w:ind w:left="105" w:leftChars="50" w:right="105" w:rightChars="50"/>
                                    <w:rPr>
                                      <w:rFonts w:ascii="微软雅黑" w:hAnsi="微软雅黑" w:eastAsia="微软雅黑" w:cstheme="minorBidi"/>
                                      <w:color w:val="545454"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hAnsi="微软雅黑" w:eastAsia="微软雅黑" w:cstheme="minorBidi"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color w:val="545454"/>
                                      <w:kern w:val="2"/>
                                      <w:sz w:val="21"/>
                                      <w:szCs w:val="22"/>
                                    </w:rPr>
                                    <w:t>.09    担任校移动人才培训基地综合部部长</w:t>
                                  </w: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color w:val="545454"/>
                                      <w:kern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268" w:hRule="atLeast"/>
                              </w:trPr>
                              <w:tc>
                                <w:tcPr>
                                  <w:tcW w:w="1696" w:type="dxa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8"/>
                                      <w:szCs w:val="28"/>
                                    </w:rPr>
                                    <w:t>技能证书</w:t>
                                  </w:r>
                                </w:p>
                              </w:tc>
                              <w:tc>
                                <w:tcPr>
                                  <w:tcW w:w="9498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CET-6，TEM-4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教师资格证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普通话二级甲等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155" w:hRule="atLeast"/>
                              </w:trPr>
                              <w:tc>
                                <w:tcPr>
                                  <w:tcW w:w="1696" w:type="dxa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8"/>
                                      <w:szCs w:val="28"/>
                                    </w:rPr>
                                    <w:t>奖项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8"/>
                                      <w:szCs w:val="28"/>
                                    </w:rPr>
                                    <w:t>荣誉</w:t>
                                  </w:r>
                                </w:p>
                              </w:tc>
                              <w:tc>
                                <w:tcPr>
                                  <w:tcW w:w="9498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连续3个学年获得校一级奖学金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left="105" w:leftChars="50" w:right="105" w:rightChars="5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.12获院学生会优秀干事称号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51" w:hRule="atLeast"/>
                              </w:trPr>
                              <w:tc>
                                <w:tcPr>
                                  <w:tcW w:w="1696" w:type="dxa"/>
                                  <w:shd w:val="clear" w:color="auto" w:fill="EAEAE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8"/>
                                      <w:szCs w:val="28"/>
                                    </w:rPr>
                                    <w:t>自我评价</w:t>
                                  </w:r>
                                </w:p>
                              </w:tc>
                              <w:tc>
                                <w:tcPr>
                                  <w:tcW w:w="9498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adjustRightInd w:val="0"/>
                                    <w:snapToGrid w:val="0"/>
                                    <w:ind w:right="105" w:rightChars="50" w:firstLineChars="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做事、对人有耐心、责任心和恒心；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adjustRightInd w:val="0"/>
                                    <w:snapToGrid w:val="0"/>
                                    <w:ind w:right="105" w:rightChars="50" w:firstLineChars="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对负责的工作会付出全部精力和热情，制定缜密计划，力争在最短时间内将目标达成；喜欢挑战，能在较短时间内适应高压力的工作；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adjustRightInd w:val="0"/>
                                    <w:snapToGrid w:val="0"/>
                                    <w:ind w:right="105" w:rightChars="50" w:firstLineChars="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有较强的建立合作关系的能力，善于促进和谐，尊重不同意见；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adjustRightInd w:val="0"/>
                                    <w:snapToGrid w:val="0"/>
                                    <w:ind w:right="105" w:rightChars="50" w:firstLineChars="0"/>
                                    <w:rPr>
                                      <w:rFonts w:ascii="微软雅黑" w:hAnsi="微软雅黑" w:eastAsia="微软雅黑"/>
                                      <w:color w:val="54545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善于与别人感情交融，能遇见别人的需要真诚的关怀别人；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adjustRightInd w:val="0"/>
                                    <w:snapToGrid w:val="0"/>
                                    <w:ind w:right="105" w:rightChars="50" w:firstLineChars="0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45454"/>
                                    </w:rPr>
                                    <w:t>独特创意能力，渴望推陈出新。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napToGrid w:val="0"/>
                              <w:spacing w:line="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5pt;margin-top:-17.1pt;height:825.75pt;width:574.5pt;z-index:251659264;mso-width-relative:page;mso-height-relative:page;" filled="f" stroked="f" coordsize="21600,21600" o:gfxdata="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djTOH2AAAAA0BAAAPAAAAAAAAAAEAIAAAACIA&#10;AABkcnMvZG93bnJldi54bWxQSwECFAAUAAAACACHTuJAOiFwwkICAAB2BAAADgAAAAAAAAABACAA&#10;AAAn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tbl>
                      <w:tblPr>
                        <w:tblStyle w:val="7"/>
                        <w:tblW w:w="11194" w:type="dxa"/>
                        <w:tblInd w:w="0" w:type="dxa"/>
                        <w:tblBorders>
                          <w:top w:val="single" w:color="BEBEBE" w:themeColor="background1" w:themeShade="BF" w:sz="4" w:space="0"/>
                          <w:left w:val="single" w:color="BEBEBE" w:themeColor="background1" w:themeShade="BF" w:sz="4" w:space="0"/>
                          <w:bottom w:val="single" w:color="BEBEBE" w:themeColor="background1" w:themeShade="BF" w:sz="4" w:space="0"/>
                          <w:right w:val="single" w:color="BEBEBE" w:themeColor="background1" w:themeShade="BF" w:sz="4" w:space="0"/>
                          <w:insideH w:val="single" w:color="BEBEBE" w:themeColor="background1" w:themeShade="BF" w:sz="4" w:space="0"/>
                          <w:insideV w:val="single" w:color="BEBEBE" w:themeColor="background1" w:themeShade="BF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96"/>
                        <w:gridCol w:w="2835"/>
                        <w:gridCol w:w="1701"/>
                        <w:gridCol w:w="1560"/>
                        <w:gridCol w:w="1417"/>
                        <w:gridCol w:w="1985"/>
                      </w:tblGrid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1194" w:type="dxa"/>
                            <w:gridSpan w:val="6"/>
                            <w:tcBorders>
                              <w:top w:val="single" w:color="FFFFFF" w:themeColor="background1" w:sz="4" w:space="0"/>
                              <w:left w:val="single" w:color="FFFFFF" w:themeColor="background1" w:sz="4" w:space="0"/>
                              <w:right w:val="single" w:color="FFFFFF" w:themeColor="background1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0"/>
                                <w:szCs w:val="52"/>
                              </w:rPr>
                              <w:t xml:space="preserve">刘晓莉个人简历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 w:val="40"/>
                                <w:szCs w:val="52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52"/>
                              </w:rPr>
                              <w:t>求职意向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52"/>
                              </w:rPr>
                              <w:t>：英语老师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6" w:type="dxa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姓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刘晓莉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  <w:t>1997.04.08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drawing>
                                <wp:inline distT="0" distB="0" distL="114300" distR="114300">
                                  <wp:extent cx="1224280" cy="1631950"/>
                                  <wp:effectExtent l="19050" t="19050" r="33020" b="25400"/>
                                  <wp:docPr id="582" name="图片 5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2" name="图片 5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4280" cy="163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chemeClr val="bg1">
                                                <a:lumMod val="8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6" w:type="dxa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民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族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  <w:t>汉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  <w:t>中共党员</w:t>
                            </w:r>
                          </w:p>
                        </w:tc>
                        <w:tc>
                          <w:tcPr>
                            <w:tcW w:w="1985" w:type="dxa"/>
                            <w:vMerge w:val="continue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6" w:type="dxa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电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话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135-00</w:t>
                            </w:r>
                            <w:r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  <w:t>00-0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 xml:space="preserve">广东第二师范学院  </w:t>
                            </w:r>
                          </w:p>
                        </w:tc>
                        <w:tc>
                          <w:tcPr>
                            <w:tcW w:w="1985" w:type="dxa"/>
                            <w:vMerge w:val="continue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6" w:type="dxa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邮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箱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  <w:t>2349890921@qq.com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历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1985" w:type="dxa"/>
                            <w:vMerge w:val="continue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6" w:type="dxa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住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9498" w:type="dxa"/>
                            <w:gridSpan w:val="5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广东省广州市海珠区新港中路351号广东第二师范学院五舍604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1" w:hRule="atLeast"/>
                        </w:trPr>
                        <w:tc>
                          <w:tcPr>
                            <w:tcW w:w="1696" w:type="dxa"/>
                            <w:vMerge w:val="restart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8"/>
                                <w:szCs w:val="28"/>
                              </w:rPr>
                              <w:t>教育培训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4"/>
                              </w:rPr>
                              <w:t>起止日期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4"/>
                              </w:rPr>
                              <w:t>学校或院校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4"/>
                              </w:rPr>
                              <w:t>专业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8" w:hRule="atLeast"/>
                        </w:trPr>
                        <w:tc>
                          <w:tcPr>
                            <w:tcW w:w="1696" w:type="dxa"/>
                            <w:vMerge w:val="continue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  <w:t>2014.09-2018.06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jc w:val="center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广东第二师范学院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jc w:val="center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英语专业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8" w:hRule="atLeast"/>
                        </w:trPr>
                        <w:tc>
                          <w:tcPr>
                            <w:tcW w:w="1696" w:type="dxa"/>
                            <w:vMerge w:val="continue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  <w:t>2015.09-2017.02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jc w:val="center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英孚教育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jc w:val="center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英语进修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8" w:hRule="atLeast"/>
                        </w:trPr>
                        <w:tc>
                          <w:tcPr>
                            <w:tcW w:w="1696" w:type="dxa"/>
                            <w:vMerge w:val="continue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  <w:t>2017.09-2018.03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jc w:val="center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雅思英语网络课程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jc w:val="center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英语口语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808" w:hRule="atLeast"/>
                        </w:trPr>
                        <w:tc>
                          <w:tcPr>
                            <w:tcW w:w="1696" w:type="dxa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</w:rPr>
                              <w:t>实践经历</w:t>
                            </w:r>
                          </w:p>
                        </w:tc>
                        <w:tc>
                          <w:tcPr>
                            <w:tcW w:w="9498" w:type="dxa"/>
                            <w:gridSpan w:val="5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5"/>
                              <w:shd w:val="clear" w:color="auto" w:fill="FFFFFF"/>
                              <w:snapToGrid w:val="0"/>
                              <w:spacing w:before="0" w:beforeAutospacing="0" w:after="0" w:afterAutospacing="0"/>
                              <w:ind w:left="105" w:leftChars="50" w:right="105" w:rightChars="50"/>
                              <w:rPr>
                                <w:rFonts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.02-201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 xml:space="preserve">.01     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 xml:space="preserve">卓越教育       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中小学英语教师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right="105" w:rightChars="50" w:firstLineChars="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一对一教学共47人；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right="105" w:rightChars="50" w:firstLineChars="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教学力求培养孩子的听说能力，通过听说训练帮助学生记忆词汇，运用词汇词组，解决学生运用能力弱的问题；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45454"/>
                              </w:rPr>
                              <w:t>突出成绩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：18名学生考上重点中学，一人成功获得澳大利亚墨尔本最好的中学之一威斯里中学Wesley College的录取通知书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5"/>
                              <w:shd w:val="clear" w:color="auto" w:fill="FFFFFF"/>
                              <w:snapToGrid w:val="0"/>
                              <w:spacing w:before="0" w:beforeAutospacing="0" w:after="0" w:afterAutospacing="0"/>
                              <w:ind w:left="105" w:leftChars="50" w:right="105" w:rightChars="50"/>
                              <w:rPr>
                                <w:rFonts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.06-201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 xml:space="preserve">.08      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 xml:space="preserve">本生教育湛江试验点      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实习老师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right="105" w:rightChars="50" w:firstLineChars="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担任副班主任及数学老师，通过本次实习认识并坚持生本教育的教育理念，激发孩子的求知欲；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right="105" w:rightChars="50" w:firstLineChars="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注重培养学生学习习惯，学习方法的教导，引导孩子成为课堂真正的主人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09" w:hRule="atLeast"/>
                        </w:trPr>
                        <w:tc>
                          <w:tcPr>
                            <w:tcW w:w="1696" w:type="dxa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c>
                        <w:tc>
                          <w:tcPr>
                            <w:tcW w:w="9498" w:type="dxa"/>
                            <w:gridSpan w:val="5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5"/>
                              <w:shd w:val="clear" w:color="auto" w:fill="FFFFFF"/>
                              <w:snapToGrid w:val="0"/>
                              <w:spacing w:before="0" w:beforeAutospacing="0" w:after="0" w:afterAutospacing="0"/>
                              <w:ind w:left="105" w:leftChars="50" w:right="105" w:rightChars="50"/>
                              <w:rPr>
                                <w:rFonts w:ascii="微软雅黑" w:hAnsi="微软雅黑" w:eastAsia="微软雅黑" w:cstheme="minorBidi"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.06    参加广东省中小学心理健康教育“C级培训”</w:t>
                            </w:r>
                          </w:p>
                          <w:p>
                            <w:pPr>
                              <w:pStyle w:val="5"/>
                              <w:shd w:val="clear" w:color="auto" w:fill="FFFFFF"/>
                              <w:snapToGrid w:val="0"/>
                              <w:spacing w:before="0" w:beforeAutospacing="0" w:after="0" w:afterAutospacing="0"/>
                              <w:ind w:left="105" w:leftChars="50" w:right="105" w:rightChars="50"/>
                              <w:rPr>
                                <w:rFonts w:ascii="微软雅黑" w:hAnsi="微软雅黑" w:eastAsia="微软雅黑" w:cstheme="minorBidi"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.12    参加校团学干部培训（优秀干事）</w:t>
                            </w:r>
                          </w:p>
                          <w:p>
                            <w:pPr>
                              <w:pStyle w:val="5"/>
                              <w:shd w:val="clear" w:color="auto" w:fill="FFFFFF"/>
                              <w:snapToGrid w:val="0"/>
                              <w:spacing w:before="0" w:beforeAutospacing="0" w:after="0" w:afterAutospacing="0"/>
                              <w:ind w:left="105" w:leftChars="50" w:right="105" w:rightChars="50"/>
                              <w:rPr>
                                <w:rFonts w:ascii="微软雅黑" w:hAnsi="微软雅黑" w:eastAsia="微软雅黑" w:cstheme="minorBidi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45454"/>
                                <w:kern w:val="2"/>
                                <w:sz w:val="21"/>
                                <w:szCs w:val="22"/>
                              </w:rPr>
                              <w:t>.09    担任校移动人才培训基地综合部部长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268" w:hRule="atLeast"/>
                        </w:trPr>
                        <w:tc>
                          <w:tcPr>
                            <w:tcW w:w="1696" w:type="dxa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c>
                        <w:tc>
                          <w:tcPr>
                            <w:tcW w:w="9498" w:type="dxa"/>
                            <w:gridSpan w:val="5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CET-6，TEM-4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教师资格证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普通话二级甲等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155" w:hRule="atLeast"/>
                        </w:trPr>
                        <w:tc>
                          <w:tcPr>
                            <w:tcW w:w="1696" w:type="dxa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</w:rPr>
                              <w:t>奖项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szCs w:val="28"/>
                              </w:rPr>
                              <w:t>荣誉</w:t>
                            </w:r>
                          </w:p>
                        </w:tc>
                        <w:tc>
                          <w:tcPr>
                            <w:tcW w:w="9498" w:type="dxa"/>
                            <w:gridSpan w:val="5"/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连续3个学年获得校一级奖学金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05" w:leftChars="50" w:right="105" w:rightChars="5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.12获院学生会优秀干事称号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51" w:hRule="atLeast"/>
                        </w:trPr>
                        <w:tc>
                          <w:tcPr>
                            <w:tcW w:w="1696" w:type="dxa"/>
                            <w:shd w:val="clear" w:color="auto" w:fill="EAEAE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c>
                        <w:tc>
                          <w:tcPr>
                            <w:tcW w:w="9498" w:type="dxa"/>
                            <w:gridSpan w:val="5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right="105" w:rightChars="50" w:firstLineChars="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做事、对人有耐心、责任心和恒心；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right="105" w:rightChars="50" w:firstLineChars="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对负责的工作会付出全部精力和热情，制定缜密计划，力争在最短时间内将目标达成；喜欢挑战，能在较短时间内适应高压力的工作；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right="105" w:rightChars="50" w:firstLineChars="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有较强的建立合作关系的能力，善于促进和谐，尊重不同意见；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right="105" w:rightChars="50" w:firstLineChars="0"/>
                              <w:rPr>
                                <w:rFonts w:ascii="微软雅黑" w:hAnsi="微软雅黑" w:eastAsia="微软雅黑"/>
                                <w:color w:val="54545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善于与别人感情交融，能遇见别人的需要真诚的关怀别人；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right="105" w:rightChars="50"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45454"/>
                              </w:rPr>
                              <w:t>独特创意能力，渴望推陈出新。</w:t>
                            </w:r>
                          </w:p>
                        </w:tc>
                      </w:tr>
                    </w:tbl>
                    <w:p>
                      <w:pPr>
                        <w:snapToGrid w:val="0"/>
                        <w:spacing w:line="2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0C2561"/>
    <w:multiLevelType w:val="multilevel"/>
    <w:tmpl w:val="0A0C2561"/>
    <w:lvl w:ilvl="0" w:tentative="0">
      <w:start w:val="1"/>
      <w:numFmt w:val="bullet"/>
      <w:lvlText w:val=""/>
      <w:lvlJc w:val="left"/>
      <w:pPr>
        <w:ind w:left="525" w:hanging="420"/>
      </w:pPr>
      <w:rPr>
        <w:rFonts w:hint="default" w:ascii="Wingdings" w:hAnsi="Wingdings"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abstractNum w:abstractNumId="1">
    <w:nsid w:val="1BF4192F"/>
    <w:multiLevelType w:val="multilevel"/>
    <w:tmpl w:val="1BF4192F"/>
    <w:lvl w:ilvl="0" w:tentative="0">
      <w:start w:val="1"/>
      <w:numFmt w:val="bullet"/>
      <w:lvlText w:val=""/>
      <w:lvlJc w:val="left"/>
      <w:pPr>
        <w:ind w:left="525" w:hanging="420"/>
      </w:pPr>
      <w:rPr>
        <w:rFonts w:hint="default" w:ascii="Wingdings" w:hAnsi="Wingdings"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abstractNum w:abstractNumId="2">
    <w:nsid w:val="5751134E"/>
    <w:multiLevelType w:val="multilevel"/>
    <w:tmpl w:val="5751134E"/>
    <w:lvl w:ilvl="0" w:tentative="0">
      <w:start w:val="1"/>
      <w:numFmt w:val="bullet"/>
      <w:lvlText w:val=""/>
      <w:lvlJc w:val="left"/>
      <w:pPr>
        <w:ind w:left="525" w:hanging="420"/>
      </w:pPr>
      <w:rPr>
        <w:rFonts w:hint="default" w:ascii="Wingdings" w:hAnsi="Wingdings"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122635"/>
    <w:rsid w:val="00137ED3"/>
    <w:rsid w:val="00182584"/>
    <w:rsid w:val="00292939"/>
    <w:rsid w:val="00371414"/>
    <w:rsid w:val="00376384"/>
    <w:rsid w:val="003B5B58"/>
    <w:rsid w:val="003F0ADA"/>
    <w:rsid w:val="00435754"/>
    <w:rsid w:val="004A28D1"/>
    <w:rsid w:val="004F0C45"/>
    <w:rsid w:val="004F6806"/>
    <w:rsid w:val="00544D64"/>
    <w:rsid w:val="00611797"/>
    <w:rsid w:val="00742A87"/>
    <w:rsid w:val="007B4321"/>
    <w:rsid w:val="007B5D55"/>
    <w:rsid w:val="007D1C4E"/>
    <w:rsid w:val="009512E2"/>
    <w:rsid w:val="009D0FC2"/>
    <w:rsid w:val="00AA7172"/>
    <w:rsid w:val="00AB6C79"/>
    <w:rsid w:val="00AC27F7"/>
    <w:rsid w:val="00AF538D"/>
    <w:rsid w:val="00B07DC2"/>
    <w:rsid w:val="00B62082"/>
    <w:rsid w:val="00B7027B"/>
    <w:rsid w:val="00C1110D"/>
    <w:rsid w:val="00C76544"/>
    <w:rsid w:val="00CB72C1"/>
    <w:rsid w:val="00D3209B"/>
    <w:rsid w:val="00D85951"/>
    <w:rsid w:val="00DC4DF5"/>
    <w:rsid w:val="00DF39C1"/>
    <w:rsid w:val="00E93D30"/>
    <w:rsid w:val="00EA1700"/>
    <w:rsid w:val="00EB6BBF"/>
    <w:rsid w:val="00EB705A"/>
    <w:rsid w:val="00EF139F"/>
    <w:rsid w:val="00F93C65"/>
    <w:rsid w:val="00FA7683"/>
    <w:rsid w:val="3BF41418"/>
    <w:rsid w:val="5C78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Administrator</dc:creator>
  <cp:lastModifiedBy>幻主PPT</cp:lastModifiedBy>
  <cp:lastPrinted>2016-01-23T01:03:00Z</cp:lastPrinted>
  <dcterms:modified xsi:type="dcterms:W3CDTF">2023-09-29T18:41:48Z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5C742213AE9E416EA975ECFA2A5AD3B7_13</vt:lpwstr>
  </property>
</Properties>
</file>