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tbl>
      <w:tblPr>
        <w:tblStyle w:val="TableNormal"/>
        <w:tblW w:w="1079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5"/>
        <w:gridCol w:w="2165"/>
        <w:gridCol w:w="1329"/>
        <w:gridCol w:w="2394"/>
        <w:gridCol w:w="3398"/>
      </w:tblGrid>
      <w:tr>
        <w:tblPrEx>
          <w:tblW w:w="10791" w:type="dxa"/>
          <w:tblInd w:w="0" w:type="dxa"/>
          <w:tblLayout w:type="fixed"/>
        </w:tblPrEx>
        <w:trPr>
          <w:trHeight w:val="429"/>
        </w:trPr>
        <w:tc>
          <w:tcPr>
            <w:tcW w:w="10791" w:type="dxa"/>
            <w:gridSpan w:val="5"/>
            <w:tcBorders>
              <w:top w:val="double" w:sz="4" w:space="0" w:color="auto"/>
              <w:left w:val="double" w:sz="4" w:space="0" w:color="auto"/>
              <w:bottom w:val="dotted" w:sz="8" w:space="0" w:color="000000" w:themeColor="text1"/>
              <w:right w:val="doub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32"/>
                <w:szCs w:val="32"/>
              </w:rPr>
              <w:t>个人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 w:val="32"/>
                <w:szCs w:val="32"/>
              </w:rPr>
              <w:t>简历</w:t>
            </w:r>
          </w:p>
          <w:p>
            <w:pPr>
              <w:widowControl/>
              <w:spacing w:line="0" w:lineRule="atLeast"/>
              <w:ind w:firstLine="200" w:firstLineChars="200"/>
              <w:jc w:val="center"/>
              <w:rPr>
                <w:rFonts w:ascii="微软雅黑" w:eastAsia="微软雅黑" w:hAnsi="微软雅黑" w:cs="宋体" w:hint="eastAsia"/>
                <w:b/>
                <w:bCs/>
                <w:kern w:val="0"/>
                <w:sz w:val="10"/>
                <w:szCs w:val="10"/>
              </w:rPr>
            </w:pPr>
          </w:p>
        </w:tc>
      </w:tr>
      <w:tr>
        <w:tblPrEx>
          <w:tblW w:w="10791" w:type="dxa"/>
          <w:tblInd w:w="0" w:type="dxa"/>
          <w:tblLayout w:type="fixed"/>
        </w:tblPrEx>
        <w:trPr>
          <w:trHeight w:val="636"/>
        </w:trPr>
        <w:tc>
          <w:tcPr>
            <w:tcW w:w="1505" w:type="dxa"/>
            <w:tcBorders>
              <w:top w:val="dotted" w:sz="8" w:space="0" w:color="000000" w:themeColor="text1"/>
              <w:left w:val="double" w:sz="6" w:space="0" w:color="auto"/>
              <w:bottom w:val="dotted" w:sz="8" w:space="0" w:color="000000" w:themeColor="text1"/>
              <w:right w:val="dotted" w:sz="8" w:space="0" w:color="000000" w:themeColor="text1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  <w:lang w:eastAsia="zh-CN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姓名：</w:t>
            </w: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  <w:lang w:val="en-US" w:eastAsia="zh-CN"/>
              </w:rPr>
              <w:t>xxx</w:t>
            </w:r>
          </w:p>
        </w:tc>
        <w:tc>
          <w:tcPr>
            <w:tcW w:w="2165" w:type="dxa"/>
            <w:tcBorders>
              <w:top w:val="dotted" w:sz="8" w:space="0" w:color="000000" w:themeColor="text1"/>
              <w:left w:val="dotted" w:sz="8" w:space="0" w:color="000000" w:themeColor="text1"/>
              <w:bottom w:val="dotted" w:sz="4" w:space="0" w:color="auto"/>
              <w:right w:val="dotted" w:sz="8" w:space="0" w:color="000000" w:themeColor="text1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求职意向：综合柜员</w:t>
            </w:r>
          </w:p>
        </w:tc>
        <w:tc>
          <w:tcPr>
            <w:tcW w:w="1329" w:type="dxa"/>
            <w:tcBorders>
              <w:top w:val="dotted" w:sz="8" w:space="0" w:color="000000" w:themeColor="text1"/>
              <w:left w:val="dotted" w:sz="8" w:space="0" w:color="000000" w:themeColor="text1"/>
              <w:bottom w:val="dotted" w:sz="4" w:space="0" w:color="auto"/>
              <w:right w:val="dotted" w:sz="8" w:space="0" w:color="000000" w:themeColor="text1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年龄：24岁</w:t>
            </w:r>
          </w:p>
        </w:tc>
        <w:tc>
          <w:tcPr>
            <w:tcW w:w="2394" w:type="dxa"/>
            <w:tcBorders>
              <w:top w:val="dotted" w:sz="8" w:space="0" w:color="000000" w:themeColor="text1"/>
              <w:left w:val="dotted" w:sz="8" w:space="0" w:color="000000" w:themeColor="text1"/>
              <w:bottom w:val="dotted" w:sz="4" w:space="0" w:color="auto"/>
              <w:right w:val="dotted" w:sz="8" w:space="0" w:color="000000" w:themeColor="text1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电话:</w:t>
            </w:r>
            <w:r>
              <w:t xml:space="preserve"> 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13</w:t>
            </w: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  <w:lang w:val="en-US" w:eastAsia="zh-CN"/>
              </w:rPr>
              <w:t>5</w:t>
            </w:r>
            <w:bookmarkStart w:id="0" w:name="_GoBack"/>
            <w:bookmarkEnd w:id="0"/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-00</w:t>
            </w: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  <w:lang w:val="en-US" w:eastAsia="zh-CN"/>
              </w:rPr>
              <w:t>00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-</w:t>
            </w: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  <w:lang w:val="en-US" w:eastAsia="zh-CN"/>
              </w:rPr>
              <w:t>0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000</w:t>
            </w:r>
          </w:p>
        </w:tc>
        <w:tc>
          <w:tcPr>
            <w:tcW w:w="3398" w:type="dxa"/>
            <w:tcBorders>
              <w:top w:val="dotted" w:sz="8" w:space="0" w:color="000000" w:themeColor="text1"/>
              <w:left w:val="dotted" w:sz="8" w:space="0" w:color="000000" w:themeColor="text1"/>
              <w:bottom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邮箱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：</w:t>
            </w: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  <w:lang w:val="en-US" w:eastAsia="zh-CN"/>
              </w:rPr>
              <w:t>123456789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@</w:t>
            </w: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  <w:lang w:val="en-US" w:eastAsia="zh-CN"/>
              </w:rPr>
              <w:t>qq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.com</w:t>
            </w:r>
          </w:p>
        </w:tc>
      </w:tr>
      <w:tr>
        <w:tblPrEx>
          <w:tblW w:w="10791" w:type="dxa"/>
          <w:tblInd w:w="0" w:type="dxa"/>
          <w:tblLayout w:type="fixed"/>
        </w:tblPrEx>
        <w:trPr>
          <w:trHeight w:val="1113"/>
        </w:trPr>
        <w:tc>
          <w:tcPr>
            <w:tcW w:w="1505" w:type="dxa"/>
            <w:tcBorders>
              <w:top w:val="dotted" w:sz="8" w:space="0" w:color="000000" w:themeColor="text1"/>
              <w:left w:val="double" w:sz="6" w:space="0" w:color="auto"/>
              <w:bottom w:val="dotted" w:sz="8" w:space="0" w:color="000000" w:themeColor="text1"/>
              <w:right w:val="dotted" w:sz="8" w:space="0" w:color="000000" w:themeColor="text1"/>
            </w:tcBorders>
            <w:shd w:val="clear" w:color="auto" w:fill="C0C0C0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Wingdings" w:eastAsia="微软雅黑" w:hAnsi="Wingdings" w:cs="宋体"/>
                <w:b/>
                <w:kern w:val="0"/>
                <w:szCs w:val="21"/>
              </w:rPr>
              <w:sym w:font="Wingdings" w:char="F0AB"/>
            </w:r>
            <w:r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教育</w:t>
            </w:r>
            <w:r>
              <w:rPr>
                <w:rFonts w:ascii="微软雅黑" w:eastAsia="微软雅黑" w:hAnsi="微软雅黑" w:cs="宋体"/>
                <w:b/>
                <w:kern w:val="0"/>
                <w:szCs w:val="21"/>
              </w:rPr>
              <w:t>背景</w:t>
            </w:r>
          </w:p>
        </w:tc>
        <w:tc>
          <w:tcPr>
            <w:tcW w:w="9286" w:type="dxa"/>
            <w:gridSpan w:val="4"/>
            <w:tcBorders>
              <w:top w:val="dotted" w:sz="4" w:space="0" w:color="auto"/>
              <w:left w:val="dotted" w:sz="8" w:space="0" w:color="000000" w:themeColor="text1"/>
              <w:bottom w:val="dotted" w:sz="8" w:space="0" w:color="000000" w:themeColor="text1"/>
              <w:right w:val="double" w:sz="4" w:space="0" w:color="000000" w:themeColor="text1"/>
            </w:tcBorders>
            <w:shd w:val="clear" w:color="auto" w:fill="auto"/>
          </w:tcPr>
          <w:p>
            <w:pPr>
              <w:widowControl/>
              <w:spacing w:line="0" w:lineRule="atLeast"/>
              <w:rPr>
                <w:rFonts w:ascii="微软雅黑" w:eastAsia="微软雅黑" w:hAnsi="微软雅黑" w:cs="Arial"/>
                <w:color w:val="000000"/>
                <w:sz w:val="10"/>
                <w:szCs w:val="10"/>
              </w:rPr>
            </w:pPr>
          </w:p>
          <w:p>
            <w:pPr>
              <w:snapToGrid w:val="0"/>
              <w:rPr>
                <w:rFonts w:ascii="微软雅黑" w:eastAsia="微软雅黑" w:hAnsi="微软雅黑"/>
                <w:b/>
                <w:color w:val="000000"/>
                <w:kern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/>
                <w:kern w:val="24"/>
                <w:szCs w:val="21"/>
              </w:rPr>
              <w:t xml:space="preserve">2009.9-2010.7        </w:t>
            </w:r>
            <w:r>
              <w:rPr>
                <w:rFonts w:ascii="微软雅黑" w:eastAsia="微软雅黑" w:hAnsi="微软雅黑"/>
                <w:b/>
                <w:color w:val="000000"/>
                <w:kern w:val="24"/>
                <w:szCs w:val="21"/>
              </w:rPr>
              <w:t xml:space="preserve">             </w:t>
            </w:r>
            <w:r>
              <w:rPr>
                <w:rFonts w:ascii="微软雅黑" w:eastAsia="微软雅黑" w:hAnsi="微软雅黑" w:hint="eastAsia"/>
                <w:b/>
                <w:color w:val="000000"/>
                <w:kern w:val="24"/>
                <w:szCs w:val="21"/>
              </w:rPr>
              <w:t xml:space="preserve">英国EXETER大学    </w:t>
            </w:r>
            <w:r>
              <w:rPr>
                <w:rFonts w:ascii="微软雅黑" w:eastAsia="微软雅黑" w:hAnsi="微软雅黑"/>
                <w:b/>
                <w:color w:val="000000"/>
                <w:kern w:val="24"/>
                <w:szCs w:val="21"/>
              </w:rPr>
              <w:t xml:space="preserve">         </w:t>
            </w:r>
            <w:r>
              <w:rPr>
                <w:rFonts w:ascii="微软雅黑" w:eastAsia="微软雅黑" w:hAnsi="微软雅黑" w:hint="eastAsia"/>
                <w:b/>
                <w:color w:val="000000"/>
                <w:kern w:val="24"/>
                <w:szCs w:val="21"/>
              </w:rPr>
              <w:t>金融与投资（本科）</w:t>
            </w:r>
          </w:p>
          <w:p>
            <w:pPr>
              <w:pStyle w:val="ListParagraph"/>
              <w:numPr>
                <w:ilvl w:val="0"/>
                <w:numId w:val="1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主修课</w:t>
            </w:r>
            <w:r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程</w:t>
            </w:r>
          </w:p>
          <w:p>
            <w:pPr>
              <w:snapToGrid w:val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政治经济学、西方经济学、财政学、国际经济学、货币银行学、国际金融管理、证券投资学、</w:t>
            </w:r>
          </w:p>
          <w:p>
            <w:pPr>
              <w:snapToGrid w:val="0"/>
              <w:rPr>
                <w:rFonts w:ascii="微软雅黑" w:eastAsia="微软雅黑" w:hAnsi="微软雅黑" w:hint="eastAsia"/>
                <w:color w:val="000000"/>
                <w:szCs w:val="21"/>
              </w:rPr>
            </w:pPr>
          </w:p>
        </w:tc>
      </w:tr>
      <w:tr>
        <w:tblPrEx>
          <w:tblW w:w="10791" w:type="dxa"/>
          <w:tblInd w:w="0" w:type="dxa"/>
          <w:tblLayout w:type="fixed"/>
        </w:tblPrEx>
        <w:trPr>
          <w:trHeight w:val="4706"/>
        </w:trPr>
        <w:tc>
          <w:tcPr>
            <w:tcW w:w="1505" w:type="dxa"/>
            <w:tcBorders>
              <w:top w:val="dotted" w:sz="8" w:space="0" w:color="000000" w:themeColor="text1"/>
              <w:left w:val="double" w:sz="6" w:space="0" w:color="auto"/>
              <w:bottom w:val="dotted" w:sz="8" w:space="0" w:color="000000" w:themeColor="text1"/>
              <w:right w:val="dotted" w:sz="8" w:space="0" w:color="000000" w:themeColor="text1"/>
            </w:tcBorders>
            <w:shd w:val="clear" w:color="auto" w:fill="C0C0C0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Wingdings" w:eastAsia="微软雅黑" w:hAnsi="Wingdings" w:cs="宋体"/>
                <w:b/>
                <w:kern w:val="0"/>
                <w:szCs w:val="21"/>
              </w:rPr>
              <w:sym w:font="Wingdings" w:char="F0AB"/>
            </w:r>
            <w:r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工</w:t>
            </w:r>
            <w:r>
              <w:rPr>
                <w:rFonts w:ascii="微软雅黑" w:eastAsia="微软雅黑" w:hAnsi="微软雅黑" w:cs="宋体"/>
                <w:b/>
                <w:kern w:val="0"/>
                <w:szCs w:val="21"/>
              </w:rPr>
              <w:t>作经验</w:t>
            </w:r>
          </w:p>
        </w:tc>
        <w:tc>
          <w:tcPr>
            <w:tcW w:w="9286" w:type="dxa"/>
            <w:gridSpan w:val="4"/>
            <w:tcBorders>
              <w:top w:val="dotted" w:sz="8" w:space="0" w:color="000000" w:themeColor="text1"/>
              <w:left w:val="dotted" w:sz="8" w:space="0" w:color="000000" w:themeColor="text1"/>
              <w:bottom w:val="dotted" w:sz="8" w:space="0" w:color="000000" w:themeColor="text1"/>
              <w:right w:val="double" w:sz="4" w:space="0" w:color="000000" w:themeColor="text1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eastAsia="微软雅黑" w:hAnsi="微软雅黑"/>
                <w:color w:val="000000"/>
                <w:kern w:val="24"/>
                <w:sz w:val="10"/>
                <w:szCs w:val="10"/>
              </w:rPr>
            </w:pPr>
          </w:p>
          <w:p>
            <w:pPr>
              <w:snapToGrid w:val="0"/>
              <w:rPr>
                <w:rFonts w:ascii="微软雅黑" w:eastAsia="微软雅黑" w:hAnsi="微软雅黑"/>
                <w:b/>
                <w:color w:val="000000"/>
                <w:kern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/>
                <w:kern w:val="24"/>
                <w:szCs w:val="21"/>
              </w:rPr>
              <w:t xml:space="preserve">2014.8-2015.4       </w:t>
            </w:r>
            <w:r>
              <w:rPr>
                <w:rFonts w:ascii="微软雅黑" w:eastAsia="微软雅黑" w:hAnsi="微软雅黑"/>
                <w:b/>
                <w:color w:val="000000"/>
                <w:kern w:val="24"/>
                <w:szCs w:val="21"/>
              </w:rPr>
              <w:t xml:space="preserve">              </w:t>
            </w:r>
            <w:r>
              <w:rPr>
                <w:rFonts w:ascii="微软雅黑" w:eastAsia="微软雅黑" w:hAnsi="微软雅黑" w:hint="eastAsia"/>
                <w:b/>
                <w:color w:val="000000"/>
                <w:kern w:val="24"/>
                <w:szCs w:val="21"/>
              </w:rPr>
              <w:t xml:space="preserve">广州银行             </w:t>
            </w:r>
            <w:r>
              <w:rPr>
                <w:rFonts w:ascii="微软雅黑" w:eastAsia="微软雅黑" w:hAnsi="微软雅黑"/>
                <w:b/>
                <w:color w:val="000000"/>
                <w:kern w:val="24"/>
                <w:szCs w:val="21"/>
              </w:rPr>
              <w:t xml:space="preserve">        </w:t>
            </w:r>
            <w:r>
              <w:rPr>
                <w:rFonts w:ascii="微软雅黑" w:eastAsia="微软雅黑" w:hAnsi="微软雅黑" w:hint="eastAsia"/>
                <w:b/>
                <w:color w:val="000000"/>
                <w:kern w:val="24"/>
                <w:szCs w:val="21"/>
              </w:rPr>
              <w:t>营业部柜员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根据客户的需求提供专业的银行业务咨询和办理；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协助产品经理完成每期的产品促销，选择卖家和产品，保证促销活动的完成；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受理客户的意见建议，并做好记录反馈；</w:t>
            </w:r>
          </w:p>
          <w:p>
            <w:pPr>
              <w:snapToGrid w:val="0"/>
              <w:rPr>
                <w:rFonts w:ascii="微软雅黑" w:eastAsia="微软雅黑" w:hAnsi="微软雅黑"/>
                <w:color w:val="000000"/>
                <w:kern w:val="24"/>
                <w:sz w:val="10"/>
                <w:szCs w:val="10"/>
              </w:rPr>
            </w:pPr>
          </w:p>
          <w:p>
            <w:pPr>
              <w:snapToGrid w:val="0"/>
              <w:rPr>
                <w:rFonts w:ascii="微软雅黑" w:eastAsia="微软雅黑" w:hAnsi="微软雅黑"/>
                <w:b/>
                <w:color w:val="000000"/>
                <w:kern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/>
                <w:kern w:val="24"/>
                <w:szCs w:val="21"/>
              </w:rPr>
              <w:t xml:space="preserve">2013.7-2014.7    </w:t>
            </w:r>
            <w:r>
              <w:rPr>
                <w:rFonts w:ascii="微软雅黑" w:eastAsia="微软雅黑" w:hAnsi="微软雅黑"/>
                <w:b/>
                <w:color w:val="000000"/>
                <w:kern w:val="24"/>
                <w:szCs w:val="21"/>
              </w:rPr>
              <w:t xml:space="preserve">                 </w:t>
            </w:r>
            <w:r>
              <w:rPr>
                <w:rFonts w:ascii="微软雅黑" w:eastAsia="微软雅黑" w:hAnsi="微软雅黑" w:hint="eastAsia"/>
                <w:b/>
                <w:color w:val="000000"/>
                <w:kern w:val="24"/>
                <w:szCs w:val="21"/>
              </w:rPr>
              <w:t xml:space="preserve">广发银行           </w:t>
            </w:r>
            <w:r>
              <w:rPr>
                <w:rFonts w:ascii="微软雅黑" w:eastAsia="微软雅黑" w:hAnsi="微软雅黑"/>
                <w:b/>
                <w:color w:val="000000"/>
                <w:kern w:val="24"/>
                <w:szCs w:val="21"/>
              </w:rPr>
              <w:t xml:space="preserve">          </w:t>
            </w:r>
            <w:r>
              <w:rPr>
                <w:rFonts w:ascii="微软雅黑" w:eastAsia="微软雅黑" w:hAnsi="微软雅黑" w:hint="eastAsia"/>
                <w:b/>
                <w:color w:val="000000"/>
                <w:kern w:val="24"/>
                <w:szCs w:val="21"/>
              </w:rPr>
              <w:t>综合</w:t>
            </w:r>
            <w:r>
              <w:rPr>
                <w:rFonts w:ascii="微软雅黑" w:eastAsia="微软雅黑" w:hAnsi="微软雅黑"/>
                <w:b/>
                <w:color w:val="000000"/>
                <w:kern w:val="24"/>
                <w:szCs w:val="21"/>
              </w:rPr>
              <w:t>柜员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组织开展投资顾问业务，完成基础服务工作；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负责经纪人业务的规范管理和业务推进；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负责各类新业务的拓展和推进；</w:t>
            </w:r>
          </w:p>
          <w:p>
            <w:pPr>
              <w:snapToGrid w:val="0"/>
              <w:rPr>
                <w:rFonts w:ascii="微软雅黑" w:eastAsia="微软雅黑" w:hAnsi="微软雅黑"/>
                <w:color w:val="00896C"/>
                <w:sz w:val="10"/>
                <w:szCs w:val="10"/>
              </w:rPr>
            </w:pPr>
          </w:p>
          <w:p>
            <w:pPr>
              <w:snapToGrid w:val="0"/>
              <w:rPr>
                <w:rFonts w:ascii="微软雅黑" w:eastAsia="微软雅黑" w:hAnsi="微软雅黑"/>
                <w:b/>
                <w:color w:val="000000"/>
                <w:kern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/>
                <w:kern w:val="24"/>
                <w:szCs w:val="21"/>
              </w:rPr>
              <w:t xml:space="preserve">2008.8-2009.6    </w:t>
            </w:r>
            <w:r>
              <w:rPr>
                <w:rFonts w:ascii="微软雅黑" w:eastAsia="微软雅黑" w:hAnsi="微软雅黑"/>
                <w:b/>
                <w:color w:val="000000"/>
                <w:kern w:val="24"/>
                <w:szCs w:val="21"/>
              </w:rPr>
              <w:t xml:space="preserve">                 </w:t>
            </w:r>
            <w:r>
              <w:rPr>
                <w:rFonts w:ascii="微软雅黑" w:eastAsia="微软雅黑" w:hAnsi="微软雅黑" w:hint="eastAsia"/>
                <w:b/>
                <w:color w:val="000000"/>
                <w:kern w:val="24"/>
                <w:szCs w:val="21"/>
              </w:rPr>
              <w:t xml:space="preserve">东亚银行（中国）有限公   </w:t>
            </w:r>
            <w:r>
              <w:rPr>
                <w:rFonts w:ascii="微软雅黑" w:eastAsia="微软雅黑" w:hAnsi="微软雅黑"/>
                <w:b/>
                <w:color w:val="000000"/>
                <w:kern w:val="24"/>
                <w:szCs w:val="21"/>
              </w:rPr>
              <w:t xml:space="preserve">     </w:t>
            </w:r>
            <w:r>
              <w:rPr>
                <w:rFonts w:ascii="微软雅黑" w:eastAsia="微软雅黑" w:hAnsi="微软雅黑" w:hint="eastAsia"/>
                <w:b/>
                <w:color w:val="000000"/>
                <w:kern w:val="24"/>
                <w:szCs w:val="21"/>
              </w:rPr>
              <w:t>营业部柜员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负责外币及人民币柜台业务，包括储蓄、汇款等，确保按照操作规程办理业务 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提供标准柜台服务，热情接待客户，及时准确地办理柜面业务； 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完成分行/支行安排的其他工作;</w:t>
            </w:r>
          </w:p>
          <w:p>
            <w:pPr>
              <w:pStyle w:val="ListParagraph"/>
              <w:snapToGrid w:val="0"/>
              <w:ind w:left="420" w:firstLine="0" w:firstLineChars="0"/>
              <w:rPr>
                <w:rFonts w:ascii="微软雅黑" w:eastAsia="微软雅黑" w:hAnsi="微软雅黑" w:cs="Arial"/>
                <w:color w:val="000000"/>
                <w:szCs w:val="21"/>
              </w:rPr>
            </w:pPr>
          </w:p>
        </w:tc>
      </w:tr>
      <w:tr>
        <w:tblPrEx>
          <w:tblW w:w="10791" w:type="dxa"/>
          <w:tblInd w:w="0" w:type="dxa"/>
          <w:tblLayout w:type="fixed"/>
        </w:tblPrEx>
        <w:trPr>
          <w:trHeight w:val="1814"/>
        </w:trPr>
        <w:tc>
          <w:tcPr>
            <w:tcW w:w="1505" w:type="dxa"/>
            <w:tcBorders>
              <w:top w:val="dotted" w:sz="8" w:space="0" w:color="000000" w:themeColor="text1"/>
              <w:left w:val="double" w:sz="4" w:space="0" w:color="000000" w:themeColor="text1"/>
              <w:bottom w:val="dotted" w:sz="8" w:space="0" w:color="000000" w:themeColor="text1"/>
              <w:right w:val="dotted" w:sz="8" w:space="0" w:color="000000" w:themeColor="text1"/>
            </w:tcBorders>
            <w:shd w:val="clear" w:color="auto" w:fill="C0C0C0"/>
            <w:vAlign w:val="center"/>
          </w:tcPr>
          <w:p>
            <w:pPr>
              <w:widowControl/>
              <w:spacing w:line="0" w:lineRule="atLeast"/>
              <w:ind w:firstLine="420" w:firstLineChars="200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br w:type="page"/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 xml:space="preserve"> </w:t>
            </w:r>
          </w:p>
          <w:p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Wingdings" w:eastAsia="微软雅黑" w:hAnsi="Wingdings" w:cs="宋体"/>
                <w:b/>
                <w:bCs/>
                <w:kern w:val="0"/>
                <w:szCs w:val="21"/>
              </w:rPr>
              <w:sym w:font="Wingdings" w:char="F0AB"/>
            </w: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奖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项技能</w:t>
            </w:r>
          </w:p>
          <w:p>
            <w:pPr>
              <w:widowControl/>
              <w:spacing w:line="0" w:lineRule="atLeast"/>
              <w:ind w:firstLine="420" w:firstLineChars="200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ind w:firstLine="420" w:firstLineChars="200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</w:p>
        </w:tc>
        <w:tc>
          <w:tcPr>
            <w:tcW w:w="9286" w:type="dxa"/>
            <w:gridSpan w:val="4"/>
            <w:tcBorders>
              <w:top w:val="dotted" w:sz="8" w:space="0" w:color="000000" w:themeColor="text1"/>
              <w:left w:val="dotted" w:sz="8" w:space="0" w:color="000000" w:themeColor="text1"/>
              <w:bottom w:val="dotted" w:sz="8" w:space="0" w:color="000000" w:themeColor="text1"/>
              <w:right w:val="double" w:sz="6" w:space="0" w:color="00000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eastAsia="微软雅黑" w:hAnsi="微软雅黑" w:hint="eastAsia"/>
                <w:color w:val="3F434E"/>
                <w:sz w:val="10"/>
                <w:szCs w:val="10"/>
              </w:rPr>
            </w:pP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曾获校级一等奖“奖学金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曾获省市级一等奖“奖学金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ab/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2010-2012学年获得国家励志奖学金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2011.08 院级三好学生称号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2009.08 校园优秀标兵 称号</w:t>
            </w:r>
          </w:p>
          <w:p>
            <w:pPr>
              <w:pStyle w:val="ListParagraph"/>
              <w:snapToGrid w:val="0"/>
              <w:ind w:left="420" w:firstLine="0" w:firstLineChars="0"/>
              <w:rPr>
                <w:rFonts w:ascii="微软雅黑" w:eastAsia="微软雅黑" w:hAnsi="微软雅黑" w:hint="eastAsia"/>
                <w:color w:val="000000"/>
                <w:szCs w:val="21"/>
              </w:rPr>
            </w:pPr>
          </w:p>
        </w:tc>
      </w:tr>
      <w:tr>
        <w:tblPrEx>
          <w:tblW w:w="10791" w:type="dxa"/>
          <w:tblInd w:w="0" w:type="dxa"/>
          <w:tblLayout w:type="fixed"/>
        </w:tblPrEx>
        <w:trPr>
          <w:trHeight w:val="1736"/>
        </w:trPr>
        <w:tc>
          <w:tcPr>
            <w:tcW w:w="1505" w:type="dxa"/>
            <w:tcBorders>
              <w:top w:val="dotted" w:sz="8" w:space="0" w:color="000000" w:themeColor="text1"/>
              <w:left w:val="double" w:sz="6" w:space="0" w:color="auto"/>
              <w:bottom w:val="dotted" w:sz="8" w:space="0" w:color="000000" w:themeColor="text1"/>
              <w:right w:val="dotted" w:sz="4" w:space="0" w:color="auto"/>
            </w:tcBorders>
            <w:shd w:val="clear" w:color="auto" w:fill="C0C0C0"/>
            <w:vAlign w:val="center"/>
          </w:tcPr>
          <w:p>
            <w:pPr>
              <w:widowControl/>
              <w:spacing w:line="0" w:lineRule="atLeast"/>
              <w:ind w:firstLine="420" w:firstLineChars="200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b/>
                <w:kern w:val="0"/>
                <w:szCs w:val="21"/>
              </w:rPr>
            </w:pPr>
            <w:r>
              <w:rPr>
                <w:rFonts w:ascii="Wingdings" w:eastAsia="微软雅黑" w:hAnsi="Wingdings" w:cs="宋体"/>
                <w:b/>
                <w:kern w:val="0"/>
                <w:szCs w:val="21"/>
              </w:rPr>
              <w:sym w:font="Wingdings" w:char="F0AB"/>
            </w:r>
            <w:r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自</w:t>
            </w:r>
            <w:r>
              <w:rPr>
                <w:rFonts w:ascii="微软雅黑" w:eastAsia="微软雅黑" w:hAnsi="微软雅黑" w:cs="宋体"/>
                <w:b/>
                <w:kern w:val="0"/>
                <w:szCs w:val="21"/>
              </w:rPr>
              <w:t>我</w:t>
            </w:r>
            <w:r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评价</w:t>
            </w:r>
          </w:p>
          <w:p>
            <w:pPr>
              <w:widowControl/>
              <w:spacing w:line="0" w:lineRule="atLeast"/>
              <w:ind w:firstLine="420" w:firstLineChars="200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</w:p>
        </w:tc>
        <w:tc>
          <w:tcPr>
            <w:tcW w:w="9286" w:type="dxa"/>
            <w:gridSpan w:val="4"/>
            <w:tcBorders>
              <w:top w:val="dotted" w:sz="8" w:space="0" w:color="000000" w:themeColor="text1"/>
              <w:left w:val="dotted" w:sz="4" w:space="0" w:color="auto"/>
              <w:bottom w:val="dotted" w:sz="8" w:space="0" w:color="000000" w:themeColor="text1"/>
              <w:right w:val="double" w:sz="6" w:space="0" w:color="000000"/>
            </w:tcBorders>
            <w:shd w:val="clear" w:color="auto" w:fill="auto"/>
          </w:tcPr>
          <w:p>
            <w:pPr>
              <w:pStyle w:val="ListParagraph"/>
              <w:snapToGrid w:val="0"/>
              <w:ind w:left="420" w:firstLine="0" w:firstLineChars="0"/>
              <w:rPr>
                <w:rFonts w:ascii="微软雅黑" w:eastAsia="微软雅黑" w:hAnsi="微软雅黑"/>
                <w:color w:val="3F434E"/>
                <w:sz w:val="10"/>
                <w:szCs w:val="10"/>
              </w:rPr>
            </w:pP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IELTS:7.0                          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VFP计算机二级证</w:t>
            </w:r>
            <w:r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                   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计算机等级                      </w:t>
            </w:r>
            <w:r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  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证券从业资格证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熟悉office等办公软件             </w:t>
            </w:r>
            <w:r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 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英語四六級证书</w:t>
            </w:r>
          </w:p>
          <w:p>
            <w:pPr>
              <w:snapToGrid w:val="0"/>
              <w:rPr>
                <w:rFonts w:hint="eastAsia"/>
                <w:b/>
              </w:rPr>
            </w:pPr>
          </w:p>
        </w:tc>
      </w:tr>
      <w:tr>
        <w:tblPrEx>
          <w:tblW w:w="10791" w:type="dxa"/>
          <w:tblInd w:w="0" w:type="dxa"/>
          <w:tblLayout w:type="fixed"/>
        </w:tblPrEx>
        <w:trPr>
          <w:trHeight w:val="1441"/>
        </w:trPr>
        <w:tc>
          <w:tcPr>
            <w:tcW w:w="1505" w:type="dxa"/>
            <w:tcBorders>
              <w:top w:val="dotted" w:sz="8" w:space="0" w:color="000000" w:themeColor="text1"/>
              <w:left w:val="double" w:sz="6" w:space="0" w:color="auto"/>
              <w:bottom w:val="double" w:sz="4" w:space="0" w:color="auto"/>
              <w:right w:val="dotted" w:sz="4" w:space="0" w:color="auto"/>
            </w:tcBorders>
            <w:shd w:val="clear" w:color="auto" w:fill="C0C0C0"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Wingdings" w:eastAsia="微软雅黑" w:hAnsi="Wingdings" w:cs="宋体"/>
                <w:b/>
                <w:bCs/>
                <w:kern w:val="0"/>
                <w:szCs w:val="21"/>
              </w:rPr>
              <w:sym w:font="Wingdings" w:char="F0AB"/>
            </w: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自我评价</w:t>
            </w:r>
          </w:p>
        </w:tc>
        <w:tc>
          <w:tcPr>
            <w:tcW w:w="9286" w:type="dxa"/>
            <w:gridSpan w:val="4"/>
            <w:tcBorders>
              <w:top w:val="dotted" w:sz="8" w:space="0" w:color="000000" w:themeColor="text1"/>
              <w:left w:val="dotted" w:sz="4" w:space="0" w:color="auto"/>
              <w:bottom w:val="double" w:sz="4" w:space="0" w:color="auto"/>
              <w:right w:val="double" w:sz="6" w:space="0" w:color="000000"/>
            </w:tcBorders>
            <w:shd w:val="clear" w:color="auto" w:fill="auto"/>
          </w:tcPr>
          <w:p>
            <w:pPr>
              <w:pStyle w:val="1"/>
              <w:widowControl/>
              <w:snapToGrid w:val="0"/>
              <w:ind w:firstLine="0" w:firstLineChars="0"/>
              <w:rPr>
                <w:rFonts w:ascii="微软雅黑" w:hAnsi="微软雅黑"/>
                <w:color w:val="000000"/>
                <w:sz w:val="10"/>
                <w:szCs w:val="10"/>
              </w:rPr>
            </w:pP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熟悉金融服务操作和产品； 熟悉当地规章制度和部指南； 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具有强烈的责任心和客户服务意识； 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良好的沟通能力，具备熟练的英文读、写能力。 </w:t>
            </w:r>
          </w:p>
          <w:p>
            <w:pPr>
              <w:pStyle w:val="ListParagraph"/>
              <w:numPr>
                <w:ilvl w:val="0"/>
                <w:numId w:val="2"/>
              </w:numPr>
              <w:snapToGrid w:val="0"/>
              <w:ind w:firstLineChars="0"/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目标明确、擅于制定详细的计划来实现目标；严谨务实，以诚待人，团队协作能力强；</w:t>
            </w:r>
          </w:p>
          <w:p>
            <w:pPr>
              <w:pStyle w:val="ListParagraph"/>
              <w:snapToGrid w:val="0"/>
              <w:ind w:left="420" w:firstLine="0" w:firstLineChars="0"/>
              <w:rPr>
                <w:rFonts w:ascii="微软雅黑" w:eastAsia="微软雅黑" w:hAnsi="微软雅黑"/>
                <w:color w:val="3F434E"/>
                <w:sz w:val="10"/>
                <w:szCs w:val="10"/>
              </w:rPr>
            </w:pPr>
          </w:p>
        </w:tc>
      </w:tr>
    </w:tbl>
    <w:p>
      <w:pPr>
        <w:spacing w:line="0" w:lineRule="atLeast"/>
        <w:rPr>
          <w:rFonts w:ascii="微软雅黑" w:eastAsia="微软雅黑" w:hAnsi="微软雅黑" w:hint="eastAsia"/>
          <w:szCs w:val="21"/>
        </w:rPr>
      </w:pPr>
    </w:p>
    <w:sectPr>
      <w:headerReference w:type="default" r:id="rId6"/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968752352"/>
      <w:placeholder>
        <w:docPart w:val="284EF7D523B04626B7A7165AB102D6A4"/>
      </w:placeholder>
      <w:richText/>
      <w:temporary/>
      <w15:appearance w15:val="hidden"/>
    </w:sdtPr>
    <w:sdtContent>
      <w:p>
        <w:pPr>
          <w:pStyle w:val="Header"/>
        </w:pPr>
        <w: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-2127250</wp:posOffset>
              </wp:positionH>
              <wp:positionV relativeFrom="margin">
                <wp:posOffset>-3009265</wp:posOffset>
              </wp:positionV>
              <wp:extent cx="10901045" cy="14669770"/>
              <wp:effectExtent l="0" t="0" r="0" b="0"/>
              <wp:wrapNone/>
              <wp:docPr id="5" name="图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图片 5"/>
                      <pic:cNvPicPr>
                        <a:picLocks noChangeAspect="1" noChangeArrowheads="1"/>
                      </pic:cNvPicPr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900800" cy="146700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</w:sdtContent>
  </w:sdt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EE62062"/>
    <w:multiLevelType w:val="multilevel"/>
    <w:tmpl w:val="1EE62062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000000" w:themeColor="text1"/>
        <w14:textFill>
          <w14:solidFill>
            <w14:schemeClr w14:val="tx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7C23F0A"/>
    <w:multiLevelType w:val="multilevel"/>
    <w:tmpl w:val="67C23F0A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000000" w:themeColor="text1"/>
        <w14:textFill>
          <w14:solidFill>
            <w14:schemeClr w14:val="tx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7DC"/>
    <w:rsid w:val="00035728"/>
    <w:rsid w:val="00041164"/>
    <w:rsid w:val="000D5DEE"/>
    <w:rsid w:val="000E49D8"/>
    <w:rsid w:val="0010184C"/>
    <w:rsid w:val="00143B2B"/>
    <w:rsid w:val="0015086A"/>
    <w:rsid w:val="001A7D61"/>
    <w:rsid w:val="001D37BB"/>
    <w:rsid w:val="002452B1"/>
    <w:rsid w:val="00251007"/>
    <w:rsid w:val="002649EE"/>
    <w:rsid w:val="002D7350"/>
    <w:rsid w:val="00300CD5"/>
    <w:rsid w:val="0030710E"/>
    <w:rsid w:val="003634ED"/>
    <w:rsid w:val="003D563A"/>
    <w:rsid w:val="0040409B"/>
    <w:rsid w:val="004234D2"/>
    <w:rsid w:val="00446426"/>
    <w:rsid w:val="004506C8"/>
    <w:rsid w:val="004A4514"/>
    <w:rsid w:val="004C1308"/>
    <w:rsid w:val="004C534C"/>
    <w:rsid w:val="00500075"/>
    <w:rsid w:val="00525BC3"/>
    <w:rsid w:val="00541E41"/>
    <w:rsid w:val="006035DF"/>
    <w:rsid w:val="00665E0D"/>
    <w:rsid w:val="006C188E"/>
    <w:rsid w:val="006C1F10"/>
    <w:rsid w:val="006D5B80"/>
    <w:rsid w:val="006D732D"/>
    <w:rsid w:val="006E6AF9"/>
    <w:rsid w:val="00710D97"/>
    <w:rsid w:val="00712B78"/>
    <w:rsid w:val="0072447B"/>
    <w:rsid w:val="00726DAE"/>
    <w:rsid w:val="007324BF"/>
    <w:rsid w:val="00762762"/>
    <w:rsid w:val="0082460F"/>
    <w:rsid w:val="00827E23"/>
    <w:rsid w:val="008477DC"/>
    <w:rsid w:val="008516AD"/>
    <w:rsid w:val="00875A86"/>
    <w:rsid w:val="008B4E9A"/>
    <w:rsid w:val="008C2F56"/>
    <w:rsid w:val="00934FA8"/>
    <w:rsid w:val="00940132"/>
    <w:rsid w:val="00947BDF"/>
    <w:rsid w:val="00955C4F"/>
    <w:rsid w:val="0098454C"/>
    <w:rsid w:val="00997DBA"/>
    <w:rsid w:val="009F1B84"/>
    <w:rsid w:val="00A1362E"/>
    <w:rsid w:val="00A20A56"/>
    <w:rsid w:val="00A21B2D"/>
    <w:rsid w:val="00A32F66"/>
    <w:rsid w:val="00A37814"/>
    <w:rsid w:val="00A770F8"/>
    <w:rsid w:val="00A85189"/>
    <w:rsid w:val="00A96D49"/>
    <w:rsid w:val="00B504F5"/>
    <w:rsid w:val="00B760AA"/>
    <w:rsid w:val="00B84824"/>
    <w:rsid w:val="00BD13C8"/>
    <w:rsid w:val="00C151D3"/>
    <w:rsid w:val="00C33E06"/>
    <w:rsid w:val="00C34F82"/>
    <w:rsid w:val="00C971CF"/>
    <w:rsid w:val="00CA55F8"/>
    <w:rsid w:val="00D65839"/>
    <w:rsid w:val="00E3632C"/>
    <w:rsid w:val="00E44504"/>
    <w:rsid w:val="00E67D23"/>
    <w:rsid w:val="00E8022A"/>
    <w:rsid w:val="00EA2136"/>
    <w:rsid w:val="00F02187"/>
    <w:rsid w:val="00F03DFB"/>
    <w:rsid w:val="00F255D6"/>
    <w:rsid w:val="00F25A97"/>
    <w:rsid w:val="00F9324E"/>
    <w:rsid w:val="00FD6856"/>
    <w:rsid w:val="00FE5893"/>
    <w:rsid w:val="00FF68B4"/>
    <w:rsid w:val="00FF7412"/>
    <w:rsid w:val="28AE64F8"/>
    <w:rsid w:val="40726743"/>
    <w:rsid w:val="5D100FE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Pr>
      <w:sz w:val="24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character" w:customStyle="1" w:styleId="Char">
    <w:name w:val="页眉 Char"/>
    <w:basedOn w:val="DefaultParagraphFont"/>
    <w:link w:val="Header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Normal"/>
    <w:next w:val="ListParagraph"/>
    <w:uiPriority w:val="34"/>
    <w:qFormat/>
    <w:pPr>
      <w:ind w:firstLine="420" w:firstLineChars="200"/>
    </w:pPr>
    <w:rPr>
      <w:rFonts w:ascii="Arial Unicode MS" w:eastAsia="微软雅黑" w:hAnsi="Arial Unicode MS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header" Target="header1.xml" /><Relationship Id="rId7" Type="http://schemas.openxmlformats.org/officeDocument/2006/relationships/glossaryDocument" Target="glossary/document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284EF7D523B04626B7A7165AB102D6A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F013C68-99B0-4964-9F66-A481521510DF}"/>
      </w:docPartPr>
      <w:docPartBody>
        <w:p>
          <w:pPr>
            <w:pStyle w:val="284EF7D523B04626B7A7165AB102D6A4"/>
          </w:pPr>
          <w:r>
            <w:rPr>
              <w:lang w:val="zh-CN"/>
            </w:rPr>
            <w:t>[在此处键入]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7CE"/>
    <w:rsid w:val="00335473"/>
    <w:rsid w:val="005067C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Default Paragraph Font" w:uiPriority="1"/>
    <w:lsdException w:name="Normal Table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4C9060C65C47D7B3812B62A56E8219">
    <w:name w:val="114C9060C65C47D7B3812B62A56E821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28D864C726084B1E9ADD7EE3D4188852">
    <w:name w:val="28D864C726084B1E9ADD7EE3D418885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4E0CD1AD11C14ED5AFB666042E352AB5">
    <w:name w:val="4E0CD1AD11C14ED5AFB666042E352AB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F139C200794B4C358A4F455C904B4D0A">
    <w:name w:val="F139C200794B4C358A4F455C904B4D0A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60E9B4DB8BBE4BBBAA1D8AD51E6F9B9E">
    <w:name w:val="60E9B4DB8BBE4BBBAA1D8AD51E6F9B9E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43FAF42E1FA8492B98534270725A181B">
    <w:name w:val="43FAF42E1FA8492B98534270725A181B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4974C6EEE0404E10B3066E3B5ECA6225">
    <w:name w:val="4974C6EEE0404E10B3066E3B5ECA6225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537602CA433942B8A8C94CFA3D102F5D">
    <w:name w:val="537602CA433942B8A8C94CFA3D102F5D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284EF7D523B04626B7A7165AB102D6A4">
    <w:name w:val="284EF7D523B04626B7A7165AB102D6A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0B6705-19B3-4F3D-B3E7-4E5EB91BFA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144</Words>
  <Characters>825</Characters>
  <Application>Microsoft Office Word</Application>
  <DocSecurity>0</DocSecurity>
  <Lines>6</Lines>
  <Paragraphs>1</Paragraphs>
  <ScaleCrop>false</ScaleCrop>
  <Manager>简历模板资源网</Manager>
  <Company>简历模板资源网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</dc:title>
  <dc:subject>简历模板资源网</dc:subject>
  <dc:creator>简历模板资源网</dc:creator>
  <cp:keywords>jianlimoban-ziyuan.com</cp:keywords>
  <dc:description>简历模板资源网</dc:description>
  <cp:lastModifiedBy>jianlimoban-ziyuan.com</cp:lastModifiedBy>
  <cp:revision>93</cp:revision>
  <cp:lastPrinted>2017-09-26T02:45:00Z</cp:lastPrinted>
  <dcterms:created xsi:type="dcterms:W3CDTF">2013-12-06T03:11:00Z</dcterms:created>
  <dcterms:modified xsi:type="dcterms:W3CDTF">2018-12-08T16:19:14Z</dcterms:modified>
  <cp:category>简历模板资源网</cp:category>
  <cp:contentStatus>简历模板资源网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2052-10.1.0.7669</vt:lpwstr>
  </property>
</Properties>
</file>