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232" w:line="181" w:lineRule="auto"/>
        <w:ind w:left="5217"/>
        <w:rPr>
          <w:rFonts w:ascii="Microsoft YaHei" w:eastAsia="Microsoft YaHei" w:hAnsi="Microsoft YaHei" w:cs="Microsoft YaHei"/>
          <w:sz w:val="54"/>
          <w:szCs w:val="54"/>
        </w:rPr>
      </w:pPr>
      <w:r>
        <w:rPr>
          <w:rFonts w:ascii="Microsoft YaHei" w:eastAsia="Microsoft YaHei" w:hAnsi="Microsoft YaHei" w:cs="Microsoft YaHei"/>
          <w:spacing w:val="-2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个人简</w:t>
      </w:r>
      <w:r>
        <w:rPr>
          <w:rFonts w:ascii="Microsoft YaHei" w:eastAsia="Microsoft YaHei" w:hAnsi="Microsoft YaHei" w:cs="Microsoft YaHei"/>
          <w:spacing w:val="-1"/>
          <w:sz w:val="54"/>
          <w:szCs w:val="54"/>
          <w14:textOutline w14:w="6350">
            <w14:solidFill>
              <w14:srgbClr w14:val="000000"/>
            </w14:solidFill>
            <w14:prstDash w14:val="solid"/>
            <w14:miter w14:lim="0"/>
          </w14:textOutline>
        </w:rPr>
        <w:t>历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800100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pacing w:line="177" w:lineRule="exact"/>
      </w:pPr>
    </w:p>
    <w:tbl>
      <w:tblPr>
        <w:tblStyle w:val="TableNormal"/>
        <w:tblW w:w="12184" w:type="dxa"/>
        <w:tblInd w:w="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466"/>
        <w:gridCol w:w="1975"/>
        <w:gridCol w:w="1618"/>
        <w:gridCol w:w="4350"/>
        <w:gridCol w:w="2775"/>
      </w:tblGrid>
      <w:tr>
        <w:tblPrEx>
          <w:tblW w:w="12184" w:type="dxa"/>
          <w:tblInd w:w="70" w:type="dxa"/>
          <w:tblLayout w:type="fixed"/>
        </w:tblPrEx>
        <w:trPr>
          <w:trHeight w:val="771"/>
        </w:trPr>
        <w:tc>
          <w:tcPr>
            <w:tcW w:w="1466" w:type="dxa"/>
            <w:vAlign w:val="top"/>
          </w:tcPr>
          <w:p>
            <w:pPr>
              <w:spacing w:before="278" w:line="219" w:lineRule="auto"/>
              <w:ind w:left="1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7"/>
                <w:sz w:val="27"/>
                <w:szCs w:val="27"/>
              </w:rPr>
              <w:t>姓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名：</w:t>
            </w:r>
          </w:p>
        </w:tc>
        <w:tc>
          <w:tcPr>
            <w:tcW w:w="1975" w:type="dxa"/>
            <w:vAlign w:val="top"/>
          </w:tcPr>
          <w:p>
            <w:pPr>
              <w:spacing w:before="278" w:line="376" w:lineRule="exact"/>
              <w:ind w:left="31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2"/>
                <w:position w:val="2"/>
                <w:sz w:val="27"/>
                <w:szCs w:val="27"/>
              </w:rPr>
              <w:t>*</w:t>
            </w:r>
            <w:r>
              <w:rPr>
                <w:rFonts w:ascii="SimSun" w:eastAsia="SimSun" w:hAnsi="SimSun" w:cs="SimSun"/>
                <w:color w:val="008080"/>
                <w:spacing w:val="-1"/>
                <w:position w:val="2"/>
                <w:sz w:val="27"/>
                <w:szCs w:val="27"/>
              </w:rPr>
              <w:t>**</w:t>
            </w:r>
          </w:p>
        </w:tc>
        <w:tc>
          <w:tcPr>
            <w:tcW w:w="1618" w:type="dxa"/>
            <w:vAlign w:val="top"/>
          </w:tcPr>
          <w:p>
            <w:pPr>
              <w:spacing w:before="279" w:line="219" w:lineRule="auto"/>
              <w:ind w:left="232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7"/>
                <w:sz w:val="27"/>
                <w:szCs w:val="27"/>
              </w:rPr>
              <w:t>性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别：</w:t>
            </w:r>
          </w:p>
        </w:tc>
        <w:tc>
          <w:tcPr>
            <w:tcW w:w="4350" w:type="dxa"/>
            <w:vAlign w:val="top"/>
          </w:tcPr>
          <w:p>
            <w:pPr>
              <w:spacing w:before="318" w:line="219" w:lineRule="auto"/>
              <w:ind w:left="24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女</w:t>
            </w:r>
          </w:p>
        </w:tc>
        <w:tc>
          <w:tcPr>
            <w:tcW w:w="2775" w:type="dxa"/>
            <w:vAlign w:val="top"/>
          </w:tcPr>
          <w:p>
            <w:pPr>
              <w:spacing w:before="292" w:line="219" w:lineRule="auto"/>
              <w:ind w:left="857"/>
              <w:rPr>
                <w:rFonts w:ascii="SimSun" w:eastAsia="SimSun" w:hAnsi="SimSun" w:cs="SimSun"/>
                <w:sz w:val="27"/>
                <w:szCs w:val="27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527</wp:posOffset>
                  </wp:positionH>
                  <wp:positionV relativeFrom="paragraph">
                    <wp:posOffset>-373</wp:posOffset>
                  </wp:positionV>
                  <wp:extent cx="1762125" cy="211708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11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eastAsia="SimSun" w:hAnsi="SimSun" w:cs="SimSun"/>
                <w:color w:val="008080"/>
                <w:spacing w:val="-4"/>
                <w:sz w:val="27"/>
                <w:szCs w:val="27"/>
              </w:rPr>
              <w:t>贴</w:t>
            </w:r>
            <w:r>
              <w:rPr>
                <w:rFonts w:ascii="SimSun" w:eastAsia="SimSun" w:hAnsi="SimSun" w:cs="SimSun"/>
                <w:color w:val="008080"/>
                <w:spacing w:val="-3"/>
                <w:sz w:val="27"/>
                <w:szCs w:val="27"/>
              </w:rPr>
              <w:t>照</w:t>
            </w:r>
            <w:r>
              <w:rPr>
                <w:rFonts w:ascii="SimSun" w:eastAsia="SimSun" w:hAnsi="SimSun" w:cs="SimSun"/>
                <w:color w:val="008080"/>
                <w:spacing w:val="-2"/>
                <w:sz w:val="27"/>
                <w:szCs w:val="27"/>
              </w:rPr>
              <w:t>片处</w:t>
            </w:r>
          </w:p>
        </w:tc>
      </w:tr>
      <w:tr>
        <w:tblPrEx>
          <w:tblW w:w="12184" w:type="dxa"/>
          <w:tblInd w:w="70" w:type="dxa"/>
          <w:tblLayout w:type="fixed"/>
        </w:tblPrEx>
        <w:trPr>
          <w:trHeight w:val="695"/>
        </w:trPr>
        <w:tc>
          <w:tcPr>
            <w:tcW w:w="1466" w:type="dxa"/>
            <w:vAlign w:val="top"/>
          </w:tcPr>
          <w:p>
            <w:pPr>
              <w:spacing w:before="209" w:line="219" w:lineRule="auto"/>
              <w:ind w:left="24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6"/>
                <w:sz w:val="27"/>
                <w:szCs w:val="27"/>
              </w:rPr>
              <w:t>出</w:t>
            </w:r>
            <w:r>
              <w:rPr>
                <w:rFonts w:ascii="SimSun" w:eastAsia="SimSun" w:hAnsi="SimSun" w:cs="SimSun"/>
                <w:spacing w:val="-15"/>
                <w:sz w:val="27"/>
                <w:szCs w:val="27"/>
              </w:rPr>
              <w:t>生年月：</w:t>
            </w:r>
          </w:p>
        </w:tc>
        <w:tc>
          <w:tcPr>
            <w:tcW w:w="1975" w:type="dxa"/>
            <w:vAlign w:val="top"/>
          </w:tcPr>
          <w:p>
            <w:pPr>
              <w:spacing w:before="209" w:line="376" w:lineRule="exact"/>
              <w:ind w:left="31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2"/>
                <w:position w:val="2"/>
                <w:sz w:val="27"/>
                <w:szCs w:val="27"/>
              </w:rPr>
              <w:t>*</w:t>
            </w:r>
            <w:r>
              <w:rPr>
                <w:rFonts w:ascii="SimSun" w:eastAsia="SimSun" w:hAnsi="SimSun" w:cs="SimSun"/>
                <w:color w:val="008080"/>
                <w:spacing w:val="-1"/>
                <w:position w:val="2"/>
                <w:sz w:val="27"/>
                <w:szCs w:val="27"/>
              </w:rPr>
              <w:t>**</w:t>
            </w:r>
          </w:p>
        </w:tc>
        <w:tc>
          <w:tcPr>
            <w:tcW w:w="1618" w:type="dxa"/>
            <w:vAlign w:val="top"/>
          </w:tcPr>
          <w:p>
            <w:pPr>
              <w:spacing w:before="209" w:line="221" w:lineRule="auto"/>
              <w:ind w:left="23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4"/>
                <w:sz w:val="27"/>
                <w:szCs w:val="27"/>
              </w:rPr>
              <w:t>联</w:t>
            </w:r>
            <w:r>
              <w:rPr>
                <w:rFonts w:ascii="SimSun" w:eastAsia="SimSun" w:hAnsi="SimSun" w:cs="SimSun"/>
                <w:spacing w:val="-10"/>
                <w:sz w:val="27"/>
                <w:szCs w:val="27"/>
              </w:rPr>
              <w:t>系电话：</w:t>
            </w:r>
          </w:p>
        </w:tc>
        <w:tc>
          <w:tcPr>
            <w:tcW w:w="4350" w:type="dxa"/>
            <w:vAlign w:val="top"/>
          </w:tcPr>
          <w:p>
            <w:pPr>
              <w:spacing w:before="254" w:line="183" w:lineRule="auto"/>
              <w:ind w:left="254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5"/>
                <w:sz w:val="27"/>
                <w:szCs w:val="27"/>
              </w:rPr>
              <w:t>1</w:t>
            </w:r>
            <w:r>
              <w:rPr>
                <w:rFonts w:ascii="SimSun" w:eastAsia="SimSun" w:hAnsi="SimSun" w:cs="SimSun"/>
                <w:color w:val="008080"/>
                <w:spacing w:val="-4"/>
                <w:sz w:val="27"/>
                <w:szCs w:val="27"/>
              </w:rPr>
              <w:t>50***</w:t>
            </w:r>
          </w:p>
        </w:tc>
        <w:tc>
          <w:tcPr>
            <w:tcW w:w="2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2184" w:type="dxa"/>
          <w:tblInd w:w="70" w:type="dxa"/>
          <w:tblLayout w:type="fixed"/>
        </w:tblPrEx>
        <w:trPr>
          <w:trHeight w:val="707"/>
        </w:trPr>
        <w:tc>
          <w:tcPr>
            <w:tcW w:w="1466" w:type="dxa"/>
            <w:vAlign w:val="top"/>
          </w:tcPr>
          <w:p>
            <w:pPr>
              <w:spacing w:before="216" w:line="220" w:lineRule="auto"/>
              <w:ind w:left="6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7"/>
                <w:sz w:val="27"/>
                <w:szCs w:val="27"/>
              </w:rPr>
              <w:t>学</w:t>
            </w:r>
            <w:r>
              <w:rPr>
                <w:rFonts w:ascii="SimSun" w:eastAsia="SimSun" w:hAnsi="SimSun" w:cs="SimSun"/>
                <w:spacing w:val="-5"/>
                <w:sz w:val="27"/>
                <w:szCs w:val="27"/>
              </w:rPr>
              <w:t xml:space="preserve">    </w:t>
            </w:r>
            <w:r>
              <w:rPr>
                <w:rFonts w:ascii="SimSun" w:eastAsia="SimSun" w:hAnsi="SimSun" w:cs="SimSun"/>
                <w:spacing w:val="-5"/>
                <w:sz w:val="27"/>
                <w:szCs w:val="27"/>
              </w:rPr>
              <w:t>历：</w:t>
            </w:r>
          </w:p>
        </w:tc>
        <w:tc>
          <w:tcPr>
            <w:tcW w:w="1975" w:type="dxa"/>
            <w:vAlign w:val="top"/>
          </w:tcPr>
          <w:p>
            <w:pPr>
              <w:spacing w:before="255" w:line="220" w:lineRule="auto"/>
              <w:ind w:left="31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3"/>
                <w:sz w:val="24"/>
                <w:szCs w:val="24"/>
              </w:rPr>
              <w:t>大</w:t>
            </w: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专</w:t>
            </w:r>
          </w:p>
        </w:tc>
        <w:tc>
          <w:tcPr>
            <w:tcW w:w="1618" w:type="dxa"/>
            <w:vAlign w:val="top"/>
          </w:tcPr>
          <w:p>
            <w:pPr>
              <w:spacing w:before="217" w:line="219" w:lineRule="auto"/>
              <w:ind w:left="233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5"/>
                <w:sz w:val="27"/>
                <w:szCs w:val="27"/>
              </w:rPr>
              <w:t>专</w:t>
            </w:r>
            <w:r>
              <w:rPr>
                <w:rFonts w:ascii="SimSun" w:eastAsia="SimSun" w:hAnsi="SimSun" w:cs="SimSun"/>
                <w:spacing w:val="-5"/>
                <w:sz w:val="27"/>
                <w:szCs w:val="27"/>
              </w:rPr>
              <w:t xml:space="preserve">    </w:t>
            </w:r>
            <w:r>
              <w:rPr>
                <w:rFonts w:ascii="SimSun" w:eastAsia="SimSun" w:hAnsi="SimSun" w:cs="SimSun"/>
                <w:spacing w:val="-5"/>
                <w:sz w:val="27"/>
                <w:szCs w:val="27"/>
              </w:rPr>
              <w:t>业：</w:t>
            </w:r>
          </w:p>
        </w:tc>
        <w:tc>
          <w:tcPr>
            <w:tcW w:w="4350" w:type="dxa"/>
            <w:vAlign w:val="top"/>
          </w:tcPr>
          <w:p>
            <w:pPr>
              <w:spacing w:before="256" w:line="219" w:lineRule="auto"/>
              <w:ind w:left="24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高级护理</w:t>
            </w:r>
          </w:p>
        </w:tc>
        <w:tc>
          <w:tcPr>
            <w:tcW w:w="2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2184" w:type="dxa"/>
          <w:tblInd w:w="70" w:type="dxa"/>
          <w:tblLayout w:type="fixed"/>
        </w:tblPrEx>
        <w:trPr>
          <w:trHeight w:val="669"/>
        </w:trPr>
        <w:tc>
          <w:tcPr>
            <w:tcW w:w="1466" w:type="dxa"/>
            <w:vAlign w:val="top"/>
          </w:tcPr>
          <w:p>
            <w:pPr>
              <w:spacing w:before="212" w:line="219" w:lineRule="auto"/>
              <w:ind w:left="4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2"/>
                <w:sz w:val="27"/>
                <w:szCs w:val="27"/>
              </w:rPr>
              <w:t>工作经验：</w:t>
            </w:r>
          </w:p>
        </w:tc>
        <w:tc>
          <w:tcPr>
            <w:tcW w:w="1975" w:type="dxa"/>
            <w:vAlign w:val="top"/>
          </w:tcPr>
          <w:p>
            <w:pPr>
              <w:spacing w:before="251" w:line="219" w:lineRule="auto"/>
              <w:ind w:left="31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1"/>
                <w:sz w:val="24"/>
                <w:szCs w:val="24"/>
              </w:rPr>
              <w:t>2</w:t>
            </w:r>
            <w:r>
              <w:rPr>
                <w:rFonts w:ascii="SimSun" w:eastAsia="SimSun" w:hAnsi="SimSun" w:cs="SimSu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9"/>
                <w:sz w:val="24"/>
                <w:szCs w:val="24"/>
              </w:rPr>
              <w:t>年</w:t>
            </w:r>
          </w:p>
        </w:tc>
        <w:tc>
          <w:tcPr>
            <w:tcW w:w="1618" w:type="dxa"/>
            <w:vAlign w:val="top"/>
          </w:tcPr>
          <w:p>
            <w:pPr>
              <w:spacing w:before="211" w:line="220" w:lineRule="auto"/>
              <w:ind w:left="259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2"/>
                <w:sz w:val="27"/>
                <w:szCs w:val="27"/>
              </w:rPr>
              <w:t>民</w:t>
            </w:r>
            <w:r>
              <w:rPr>
                <w:rFonts w:ascii="SimSun" w:eastAsia="SimSun" w:hAnsi="SimSun" w:cs="SimSun"/>
                <w:spacing w:val="-8"/>
                <w:sz w:val="27"/>
                <w:szCs w:val="27"/>
              </w:rPr>
              <w:t xml:space="preserve">    </w:t>
            </w:r>
            <w:r>
              <w:rPr>
                <w:rFonts w:ascii="SimSun" w:eastAsia="SimSun" w:hAnsi="SimSun" w:cs="SimSun"/>
                <w:spacing w:val="-8"/>
                <w:sz w:val="27"/>
                <w:szCs w:val="27"/>
              </w:rPr>
              <w:t>族：</w:t>
            </w:r>
          </w:p>
        </w:tc>
        <w:tc>
          <w:tcPr>
            <w:tcW w:w="4350" w:type="dxa"/>
            <w:vAlign w:val="top"/>
          </w:tcPr>
          <w:p>
            <w:pPr>
              <w:spacing w:before="211" w:line="221" w:lineRule="auto"/>
              <w:ind w:left="23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z w:val="27"/>
                <w:szCs w:val="27"/>
              </w:rPr>
              <w:t>汉</w:t>
            </w:r>
          </w:p>
        </w:tc>
        <w:tc>
          <w:tcPr>
            <w:tcW w:w="2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2184" w:type="dxa"/>
          <w:tblInd w:w="70" w:type="dxa"/>
          <w:tblLayout w:type="fixed"/>
        </w:tblPrEx>
        <w:trPr>
          <w:trHeight w:val="747"/>
        </w:trPr>
        <w:tc>
          <w:tcPr>
            <w:tcW w:w="1466" w:type="dxa"/>
            <w:vAlign w:val="top"/>
          </w:tcPr>
          <w:p>
            <w:pPr>
              <w:spacing w:before="244" w:line="219" w:lineRule="auto"/>
              <w:ind w:left="6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4"/>
                <w:sz w:val="27"/>
                <w:szCs w:val="27"/>
              </w:rPr>
              <w:t>毕</w:t>
            </w:r>
            <w:r>
              <w:rPr>
                <w:rFonts w:ascii="SimSun" w:eastAsia="SimSun" w:hAnsi="SimSun" w:cs="SimSun"/>
                <w:spacing w:val="-12"/>
                <w:sz w:val="27"/>
                <w:szCs w:val="27"/>
              </w:rPr>
              <w:t>业学校：</w:t>
            </w:r>
          </w:p>
        </w:tc>
        <w:tc>
          <w:tcPr>
            <w:tcW w:w="1975" w:type="dxa"/>
            <w:vAlign w:val="top"/>
          </w:tcPr>
          <w:p>
            <w:pPr>
              <w:spacing w:before="178" w:line="437" w:lineRule="exact"/>
              <w:ind w:left="31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1"/>
                <w:position w:val="5"/>
                <w:sz w:val="31"/>
                <w:szCs w:val="31"/>
              </w:rPr>
              <w:t>**</w:t>
            </w:r>
            <w:r>
              <w:rPr>
                <w:rFonts w:ascii="SimSun" w:eastAsia="SimSun" w:hAnsi="SimSun" w:cs="SimSun"/>
                <w:position w:val="5"/>
                <w:sz w:val="31"/>
                <w:szCs w:val="31"/>
              </w:rPr>
              <w:t>*</w:t>
            </w:r>
            <w:r>
              <w:rPr>
                <w:rFonts w:ascii="SimSun" w:eastAsia="SimSun" w:hAnsi="SimSun" w:cs="SimSun"/>
                <w:position w:val="5"/>
                <w:sz w:val="24"/>
                <w:szCs w:val="24"/>
              </w:rPr>
              <w:t>职业学院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2184" w:type="dxa"/>
          <w:tblInd w:w="70" w:type="dxa"/>
          <w:tblLayout w:type="fixed"/>
        </w:tblPrEx>
        <w:trPr>
          <w:trHeight w:val="685"/>
        </w:trPr>
        <w:tc>
          <w:tcPr>
            <w:tcW w:w="1466" w:type="dxa"/>
            <w:vAlign w:val="top"/>
          </w:tcPr>
          <w:p>
            <w:pPr>
              <w:spacing w:before="199" w:line="220" w:lineRule="auto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7"/>
                <w:sz w:val="27"/>
                <w:szCs w:val="27"/>
              </w:rPr>
              <w:t>住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 xml:space="preserve">    </w:t>
            </w: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址：</w:t>
            </w:r>
          </w:p>
        </w:tc>
        <w:tc>
          <w:tcPr>
            <w:tcW w:w="1975" w:type="dxa"/>
            <w:vAlign w:val="top"/>
          </w:tcPr>
          <w:p>
            <w:pPr>
              <w:spacing w:before="199" w:line="376" w:lineRule="exact"/>
              <w:ind w:left="315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2"/>
                <w:position w:val="2"/>
                <w:sz w:val="27"/>
                <w:szCs w:val="27"/>
              </w:rPr>
              <w:t>*</w:t>
            </w:r>
            <w:r>
              <w:rPr>
                <w:rFonts w:ascii="SimSun" w:eastAsia="SimSun" w:hAnsi="SimSun" w:cs="SimSun"/>
                <w:color w:val="008080"/>
                <w:spacing w:val="-1"/>
                <w:position w:val="2"/>
                <w:sz w:val="27"/>
                <w:szCs w:val="27"/>
              </w:rPr>
              <w:t>**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2184" w:type="dxa"/>
          <w:tblInd w:w="70" w:type="dxa"/>
          <w:tblLayout w:type="fixed"/>
        </w:tblPrEx>
        <w:trPr>
          <w:trHeight w:val="486"/>
        </w:trPr>
        <w:tc>
          <w:tcPr>
            <w:tcW w:w="1466" w:type="dxa"/>
            <w:vAlign w:val="top"/>
          </w:tcPr>
          <w:p>
            <w:pPr>
              <w:spacing w:before="217" w:line="191" w:lineRule="auto"/>
              <w:ind w:left="32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-10"/>
                <w:sz w:val="26"/>
                <w:szCs w:val="26"/>
              </w:rPr>
              <w:t>电</w:t>
            </w:r>
            <w:r>
              <w:rPr>
                <w:rFonts w:ascii="SimSun" w:eastAsia="SimSun" w:hAnsi="SimSun" w:cs="SimSun"/>
                <w:spacing w:val="-8"/>
                <w:sz w:val="26"/>
                <w:szCs w:val="26"/>
              </w:rPr>
              <w:t>子信箱：</w:t>
            </w:r>
          </w:p>
        </w:tc>
        <w:tc>
          <w:tcPr>
            <w:tcW w:w="1975" w:type="dxa"/>
            <w:vAlign w:val="top"/>
          </w:tcPr>
          <w:p>
            <w:pPr>
              <w:spacing w:before="217" w:line="191" w:lineRule="auto"/>
              <w:ind w:left="315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color w:val="008080"/>
                <w:spacing w:val="3"/>
                <w:sz w:val="26"/>
                <w:szCs w:val="26"/>
              </w:rPr>
              <w:t>***</w:t>
            </w: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14" w:lineRule="auto"/>
        <w:ind w:left="12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1"/>
          <w:sz w:val="31"/>
          <w:szCs w:val="31"/>
        </w:rPr>
        <w:t>自</w:t>
      </w:r>
      <w:r>
        <w:rPr>
          <w:rFonts w:ascii="SimSun" w:eastAsia="SimSun" w:hAnsi="SimSun" w:cs="SimSun"/>
          <w:spacing w:val="-17"/>
          <w:sz w:val="31"/>
          <w:szCs w:val="31"/>
        </w:rPr>
        <w:t>我简介：</w:t>
      </w:r>
    </w:p>
    <w:p>
      <w:pPr>
        <w:tabs>
          <w:tab w:val="left" w:pos="12600"/>
        </w:tabs>
        <w:spacing w:line="241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88" w:line="481" w:lineRule="auto"/>
        <w:ind w:left="70" w:right="86" w:firstLine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1"/>
          <w:sz w:val="27"/>
          <w:szCs w:val="27"/>
        </w:rPr>
        <w:t>待人热情、真诚，做事认真，谦虚谨</w:t>
      </w:r>
      <w:r>
        <w:rPr>
          <w:rFonts w:ascii="SimSun" w:eastAsia="SimSun" w:hAnsi="SimSun" w:cs="SimSun"/>
          <w:sz w:val="27"/>
          <w:szCs w:val="27"/>
        </w:rPr>
        <w:t>慎，诚实守信、勇于拼搏、吃苦耐劳，学习能力强，有较好的时间观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念和责任心强。能迅速的适应各种环境，具</w:t>
      </w:r>
      <w:r>
        <w:rPr>
          <w:rFonts w:ascii="SimSun" w:eastAsia="SimSun" w:hAnsi="SimSun" w:cs="SimSun"/>
          <w:sz w:val="27"/>
          <w:szCs w:val="27"/>
        </w:rPr>
        <w:t>有良好的团队意识，具有一定的专业知识，能够有效率地完成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工作，希望能为贵医院贡献自己的才能。另</w:t>
      </w:r>
      <w:r>
        <w:rPr>
          <w:rFonts w:ascii="SimSun" w:eastAsia="SimSun" w:hAnsi="SimSun" w:cs="SimSun"/>
          <w:sz w:val="27"/>
          <w:szCs w:val="27"/>
        </w:rPr>
        <w:t>外在大学期间学习认真，每一学期的期末成绩都较优秀，并获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得每一年的奖学金。操作方面我都勤加练习</w:t>
      </w:r>
      <w:r>
        <w:rPr>
          <w:rFonts w:ascii="SimSun" w:eastAsia="SimSun" w:hAnsi="SimSun" w:cs="SimSun"/>
          <w:sz w:val="27"/>
          <w:szCs w:val="27"/>
        </w:rPr>
        <w:t>，我觉得自己能够较好的完成每一项操作。在大学期间积极参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1"/>
          <w:sz w:val="27"/>
          <w:szCs w:val="27"/>
        </w:rPr>
        <w:t>加班级社团和学</w:t>
      </w:r>
      <w:r>
        <w:rPr>
          <w:rFonts w:ascii="SimSun" w:eastAsia="SimSun" w:hAnsi="SimSun" w:cs="SimSun"/>
          <w:sz w:val="27"/>
          <w:szCs w:val="27"/>
        </w:rPr>
        <w:t>校组织的活动，虽然没有获得奖项，但是每一次我都能得到锻炼，认识到自己的不足，才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10"/>
          <w:sz w:val="27"/>
          <w:szCs w:val="27"/>
        </w:rPr>
        <w:t>有</w:t>
      </w:r>
      <w:r>
        <w:rPr>
          <w:rFonts w:ascii="SimSun" w:eastAsia="SimSun" w:hAnsi="SimSun" w:cs="SimSun"/>
          <w:spacing w:val="-8"/>
          <w:sz w:val="27"/>
          <w:szCs w:val="27"/>
        </w:rPr>
        <w:t>助</w:t>
      </w:r>
      <w:r>
        <w:rPr>
          <w:rFonts w:ascii="SimSun" w:eastAsia="SimSun" w:hAnsi="SimSun" w:cs="SimSun"/>
          <w:spacing w:val="-5"/>
          <w:sz w:val="27"/>
          <w:szCs w:val="27"/>
        </w:rPr>
        <w:t>于提高和完善自我，</w:t>
      </w:r>
      <w:r>
        <w:rPr>
          <w:rFonts w:ascii="SimSun" w:eastAsia="SimSun" w:hAnsi="SimSun" w:cs="SimSun"/>
          <w:spacing w:val="-5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5"/>
          <w:sz w:val="27"/>
          <w:szCs w:val="27"/>
        </w:rPr>
        <w:t>也正是因为参加活动，因而能扩展自己的交际面和提高自己人际方面的能力，</w:t>
      </w:r>
      <w:r>
        <w:rPr>
          <w:rFonts w:ascii="SimSun" w:eastAsia="SimSun" w:hAnsi="SimSun" w:cs="SimSun"/>
          <w:spacing w:val="-5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5"/>
          <w:sz w:val="27"/>
          <w:szCs w:val="27"/>
        </w:rPr>
        <w:t>也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4"/>
          <w:sz w:val="27"/>
          <w:szCs w:val="27"/>
        </w:rPr>
        <w:t>使我学到了很多大学书本</w:t>
      </w:r>
      <w:r>
        <w:rPr>
          <w:rFonts w:ascii="SimSun" w:eastAsia="SimSun" w:hAnsi="SimSun" w:cs="SimSun"/>
          <w:spacing w:val="-2"/>
          <w:sz w:val="27"/>
          <w:szCs w:val="27"/>
        </w:rPr>
        <w:t>上没有的东西。我相信自己能够很好的胜任护士这个职业，</w:t>
      </w:r>
      <w:r>
        <w:rPr>
          <w:rFonts w:ascii="SimSun" w:eastAsia="SimSun" w:hAnsi="SimSun" w:cs="SimSun"/>
          <w:spacing w:val="-2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-2"/>
          <w:sz w:val="27"/>
          <w:szCs w:val="27"/>
        </w:rPr>
        <w:t>全心全意去为人民服</w:t>
      </w:r>
      <w:r>
        <w:rPr>
          <w:rFonts w:ascii="SimSun" w:eastAsia="SimSun" w:hAnsi="SimSun" w:cs="SimSun"/>
          <w:sz w:val="27"/>
          <w:szCs w:val="27"/>
        </w:rPr>
        <w:t xml:space="preserve"> </w:t>
      </w:r>
      <w:r>
        <w:rPr>
          <w:rFonts w:ascii="SimSun" w:eastAsia="SimSun" w:hAnsi="SimSun" w:cs="SimSun"/>
          <w:spacing w:val="2"/>
          <w:sz w:val="27"/>
          <w:szCs w:val="27"/>
        </w:rPr>
        <w:t>务</w:t>
      </w:r>
      <w:r>
        <w:rPr>
          <w:rFonts w:ascii="SimSun" w:eastAsia="SimSun" w:hAnsi="SimSun" w:cs="SimSun"/>
          <w:spacing w:val="1"/>
          <w:sz w:val="27"/>
          <w:szCs w:val="27"/>
        </w:rPr>
        <w:t>。?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207" w:lineRule="auto"/>
        <w:ind w:left="7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求职意向</w:t>
      </w:r>
      <w:r>
        <w:rPr>
          <w:rFonts w:ascii="SimSun" w:eastAsia="SimSun" w:hAnsi="SimSun" w:cs="SimSun"/>
          <w:spacing w:val="1"/>
          <w:sz w:val="31"/>
          <w:szCs w:val="31"/>
        </w:rPr>
        <w:t>：</w:t>
      </w:r>
    </w:p>
    <w:p>
      <w:pPr>
        <w:tabs>
          <w:tab w:val="left" w:pos="12600"/>
        </w:tabs>
        <w:spacing w:line="241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/>
    <w:p/>
    <w:p/>
    <w:p>
      <w:pPr>
        <w:spacing w:line="129" w:lineRule="exact"/>
      </w:pPr>
    </w:p>
    <w:tbl>
      <w:tblPr>
        <w:tblStyle w:val="TableNormal"/>
        <w:tblW w:w="7745" w:type="dxa"/>
        <w:tblInd w:w="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962"/>
        <w:gridCol w:w="5783"/>
      </w:tblGrid>
      <w:tr>
        <w:tblPrEx>
          <w:tblW w:w="7745" w:type="dxa"/>
          <w:tblInd w:w="74" w:type="dxa"/>
          <w:tblLayout w:type="fixed"/>
        </w:tblPrEx>
        <w:trPr>
          <w:trHeight w:val="525"/>
        </w:trPr>
        <w:tc>
          <w:tcPr>
            <w:tcW w:w="1962" w:type="dxa"/>
            <w:vAlign w:val="top"/>
          </w:tcPr>
          <w:p>
            <w:pPr>
              <w:spacing w:before="80" w:line="219" w:lineRule="auto"/>
              <w:ind w:left="4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2"/>
                <w:sz w:val="27"/>
                <w:szCs w:val="27"/>
              </w:rPr>
              <w:t>目标职位：</w:t>
            </w:r>
          </w:p>
        </w:tc>
        <w:tc>
          <w:tcPr>
            <w:tcW w:w="5783" w:type="dxa"/>
            <w:vAlign w:val="top"/>
          </w:tcPr>
          <w:p>
            <w:pPr>
              <w:spacing w:line="220" w:lineRule="auto"/>
              <w:ind w:left="62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0"/>
                <w:sz w:val="24"/>
                <w:szCs w:val="24"/>
              </w:rPr>
              <w:t>护</w:t>
            </w:r>
            <w:r>
              <w:rPr>
                <w:rFonts w:ascii="SimSun" w:eastAsia="SimSun" w:hAnsi="SimSun" w:cs="SimSun"/>
                <w:spacing w:val="-15"/>
                <w:sz w:val="24"/>
                <w:szCs w:val="24"/>
              </w:rPr>
              <w:t>士</w:t>
            </w:r>
            <w:r>
              <w:rPr>
                <w:rFonts w:ascii="SimSun" w:eastAsia="SimSun" w:hAnsi="SimSun" w:cs="SimSu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5"/>
                <w:sz w:val="24"/>
                <w:szCs w:val="24"/>
              </w:rPr>
              <w:t>·护理人员</w:t>
            </w:r>
          </w:p>
        </w:tc>
      </w:tr>
      <w:tr>
        <w:tblPrEx>
          <w:tblW w:w="7745" w:type="dxa"/>
          <w:tblInd w:w="74" w:type="dxa"/>
          <w:tblLayout w:type="fixed"/>
        </w:tblPrEx>
        <w:trPr>
          <w:trHeight w:val="742"/>
        </w:trPr>
        <w:tc>
          <w:tcPr>
            <w:tcW w:w="1962" w:type="dxa"/>
            <w:vAlign w:val="top"/>
          </w:tcPr>
          <w:p>
            <w:pPr>
              <w:spacing w:before="257" w:line="219" w:lineRule="auto"/>
              <w:ind w:left="48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19"/>
                <w:sz w:val="27"/>
                <w:szCs w:val="27"/>
              </w:rPr>
              <w:t>目</w:t>
            </w:r>
            <w:r>
              <w:rPr>
                <w:rFonts w:ascii="SimSun" w:eastAsia="SimSun" w:hAnsi="SimSun" w:cs="SimSun"/>
                <w:spacing w:val="-18"/>
                <w:sz w:val="27"/>
                <w:szCs w:val="27"/>
              </w:rPr>
              <w:t>标行业：</w:t>
            </w:r>
          </w:p>
        </w:tc>
        <w:tc>
          <w:tcPr>
            <w:tcW w:w="5783" w:type="dxa"/>
            <w:vAlign w:val="top"/>
          </w:tcPr>
          <w:p>
            <w:pPr>
              <w:spacing w:before="177" w:line="213" w:lineRule="auto"/>
              <w:ind w:left="63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6"/>
                <w:sz w:val="24"/>
                <w:szCs w:val="24"/>
              </w:rPr>
              <w:t>医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疗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·保健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·美容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·卫生服务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|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医疗设备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8"/>
                <w:sz w:val="24"/>
                <w:szCs w:val="24"/>
              </w:rPr>
              <w:t>·器械</w:t>
            </w:r>
          </w:p>
        </w:tc>
      </w:tr>
      <w:tr>
        <w:tblPrEx>
          <w:tblW w:w="7745" w:type="dxa"/>
          <w:tblInd w:w="74" w:type="dxa"/>
          <w:tblLayout w:type="fixed"/>
        </w:tblPrEx>
        <w:trPr>
          <w:trHeight w:val="611"/>
        </w:trPr>
        <w:tc>
          <w:tcPr>
            <w:tcW w:w="1962" w:type="dxa"/>
            <w:vAlign w:val="top"/>
          </w:tcPr>
          <w:p>
            <w:pPr>
              <w:spacing w:before="216" w:line="219" w:lineRule="auto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期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望薪资：</w:t>
            </w:r>
          </w:p>
        </w:tc>
        <w:tc>
          <w:tcPr>
            <w:tcW w:w="5783" w:type="dxa"/>
            <w:vAlign w:val="top"/>
          </w:tcPr>
          <w:p>
            <w:pPr>
              <w:spacing w:before="217" w:line="219" w:lineRule="auto"/>
              <w:ind w:left="627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color w:val="008080"/>
                <w:spacing w:val="-4"/>
                <w:sz w:val="27"/>
                <w:szCs w:val="27"/>
              </w:rPr>
              <w:t>面</w:t>
            </w:r>
            <w:r>
              <w:rPr>
                <w:rFonts w:ascii="SimSun" w:eastAsia="SimSun" w:hAnsi="SimSun" w:cs="SimSun"/>
                <w:color w:val="008080"/>
                <w:spacing w:val="-2"/>
                <w:sz w:val="27"/>
                <w:szCs w:val="27"/>
              </w:rPr>
              <w:t>议</w:t>
            </w:r>
          </w:p>
        </w:tc>
      </w:tr>
      <w:tr>
        <w:tblPrEx>
          <w:tblW w:w="7745" w:type="dxa"/>
          <w:tblInd w:w="74" w:type="dxa"/>
          <w:tblLayout w:type="fixed"/>
        </w:tblPrEx>
        <w:trPr>
          <w:trHeight w:val="753"/>
        </w:trPr>
        <w:tc>
          <w:tcPr>
            <w:tcW w:w="1962" w:type="dxa"/>
            <w:vAlign w:val="top"/>
          </w:tcPr>
          <w:p>
            <w:pPr>
              <w:spacing w:before="308" w:line="219" w:lineRule="auto"/>
              <w:rPr>
                <w:rFonts w:ascii="SimSun" w:eastAsia="SimSun" w:hAnsi="SimSun" w:cs="SimSun"/>
                <w:sz w:val="27"/>
                <w:szCs w:val="27"/>
              </w:rPr>
            </w:pPr>
            <w:r>
              <w:rPr>
                <w:rFonts w:ascii="SimSun" w:eastAsia="SimSun" w:hAnsi="SimSun" w:cs="SimSun"/>
                <w:spacing w:val="-4"/>
                <w:sz w:val="27"/>
                <w:szCs w:val="27"/>
              </w:rPr>
              <w:t>期</w:t>
            </w:r>
            <w:r>
              <w:rPr>
                <w:rFonts w:ascii="SimSun" w:eastAsia="SimSun" w:hAnsi="SimSun" w:cs="SimSun"/>
                <w:spacing w:val="-2"/>
                <w:sz w:val="27"/>
                <w:szCs w:val="27"/>
              </w:rPr>
              <w:t>望地区：</w:t>
            </w:r>
          </w:p>
        </w:tc>
        <w:tc>
          <w:tcPr>
            <w:tcW w:w="5783" w:type="dxa"/>
            <w:vAlign w:val="top"/>
          </w:tcPr>
          <w:p>
            <w:pPr>
              <w:spacing w:before="126" w:line="438" w:lineRule="exact"/>
              <w:ind w:left="627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position w:val="2"/>
                <w:sz w:val="31"/>
                <w:szCs w:val="31"/>
              </w:rPr>
              <w:t>***</w:t>
            </w:r>
          </w:p>
        </w:tc>
      </w:tr>
      <w:tr>
        <w:tblPrEx>
          <w:tblW w:w="7745" w:type="dxa"/>
          <w:tblInd w:w="74" w:type="dxa"/>
          <w:tblLayout w:type="fixed"/>
        </w:tblPrEx>
        <w:trPr>
          <w:trHeight w:val="1211"/>
        </w:trPr>
        <w:tc>
          <w:tcPr>
            <w:tcW w:w="1962" w:type="dxa"/>
            <w:vAlign w:val="top"/>
          </w:tcPr>
          <w:p>
            <w:pPr>
              <w:spacing w:before="257" w:line="639" w:lineRule="exact"/>
              <w:ind w:left="4"/>
              <w:rPr>
                <w:rFonts w:ascii="SimSun" w:eastAsia="SimSun" w:hAnsi="SimSun" w:cs="SimSun"/>
                <w:sz w:val="26"/>
                <w:szCs w:val="26"/>
              </w:rPr>
            </w:pPr>
            <w:r>
              <w:rPr>
                <w:rFonts w:ascii="SimSun" w:eastAsia="SimSun" w:hAnsi="SimSun" w:cs="SimSun"/>
                <w:spacing w:val="-5"/>
                <w:position w:val="28"/>
                <w:sz w:val="26"/>
                <w:szCs w:val="26"/>
              </w:rPr>
              <w:t>到</w:t>
            </w:r>
            <w:r>
              <w:rPr>
                <w:rFonts w:ascii="SimSun" w:eastAsia="SimSun" w:hAnsi="SimSun" w:cs="SimSun"/>
                <w:spacing w:val="-4"/>
                <w:position w:val="28"/>
                <w:sz w:val="26"/>
                <w:szCs w:val="26"/>
              </w:rPr>
              <w:t>岗时间：</w:t>
            </w:r>
          </w:p>
          <w:p>
            <w:pPr>
              <w:spacing w:line="187" w:lineRule="auto"/>
              <w:ind w:left="2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0"/>
                <w:sz w:val="31"/>
                <w:szCs w:val="31"/>
              </w:rPr>
              <w:t>工作经历：</w:t>
            </w:r>
          </w:p>
        </w:tc>
        <w:tc>
          <w:tcPr>
            <w:tcW w:w="5783" w:type="dxa"/>
            <w:vAlign w:val="top"/>
          </w:tcPr>
          <w:p>
            <w:pPr>
              <w:spacing w:before="177" w:line="219" w:lineRule="auto"/>
              <w:ind w:left="64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17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16"/>
                <w:sz w:val="24"/>
                <w:szCs w:val="24"/>
              </w:rPr>
              <w:t>周以内</w:t>
            </w:r>
          </w:p>
        </w:tc>
      </w:tr>
    </w:tbl>
    <w:p>
      <w:pPr>
        <w:spacing w:before="209" w:line="60" w:lineRule="exact"/>
        <w:textAlignment w:val="center"/>
      </w:pPr>
      <w:r>
        <w:drawing>
          <wp:inline distT="0" distB="0" distL="0" distR="0">
            <wp:extent cx="8001000" cy="381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7"/>
          <w:pgSz w:w="17860" w:h="25258"/>
          <w:pgMar w:top="400" w:right="2619" w:bottom="0" w:left="2640" w:header="0" w:footer="0" w:gutter="0"/>
          <w:cols w:space="708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17060" w:lineRule="exact"/>
        <w:ind w:firstLine="2600"/>
        <w:textAlignment w:val="center"/>
      </w:pPr>
      <w:r>
        <w:pict>
          <v:group id="_x0000_i1025" style="width:500pt;height:853pt;mso-position-horizontal-relative:char;mso-position-vertical-relative:line" coordorigin="0,0" coordsize="10000,1706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0000;height:17060;position:absolute" filled="f" stroked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0040;height:1718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19" w:line="210" w:lineRule="auto"/>
                      <w:ind w:left="109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9"/>
                        <w:sz w:val="27"/>
                        <w:szCs w:val="27"/>
                      </w:rPr>
                      <w:t>民</w:t>
                    </w: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营</w:t>
                    </w:r>
                  </w:p>
                  <w:p>
                    <w:pPr>
                      <w:spacing w:before="160" w:line="21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护</w:t>
                    </w: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士</w:t>
                    </w:r>
                  </w:p>
                  <w:p>
                    <w:pPr>
                      <w:spacing w:before="243" w:line="21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职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责和业绩：</w:t>
                    </w:r>
                  </w:p>
                  <w:p>
                    <w:pPr>
                      <w:spacing w:before="190" w:line="209" w:lineRule="auto"/>
                      <w:ind w:left="89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0"/>
                        <w:sz w:val="27"/>
                        <w:szCs w:val="27"/>
                      </w:rPr>
                      <w:t>治疗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>室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护士负责、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遵守医务室的工作制度，服从医生指导，坚持工作岗位，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遵守职业</w:t>
                    </w:r>
                  </w:p>
                  <w:p>
                    <w:pPr>
                      <w:spacing w:before="187" w:line="209" w:lineRule="auto"/>
                      <w:ind w:left="82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9"/>
                        <w:sz w:val="27"/>
                        <w:szCs w:val="27"/>
                      </w:rPr>
                      <w:t>道</w:t>
                    </w:r>
                    <w:r>
                      <w:rPr>
                        <w:rFonts w:ascii="SimSun" w:eastAsia="SimSun" w:hAnsi="SimSun" w:cs="SimSun"/>
                        <w:spacing w:val="-5"/>
                        <w:sz w:val="27"/>
                        <w:szCs w:val="27"/>
                      </w:rPr>
                      <w:t>德，为师生员工的健康服务。</w:t>
                    </w:r>
                  </w:p>
                  <w:p>
                    <w:pPr>
                      <w:spacing w:before="191" w:line="274" w:lineRule="auto"/>
                      <w:ind w:left="85" w:right="99" w:firstLine="2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6"/>
                        <w:sz w:val="27"/>
                        <w:szCs w:val="27"/>
                      </w:rPr>
                      <w:t>二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27"/>
                        <w:szCs w:val="27"/>
                      </w:rPr>
                      <w:t>、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>做好无菌操作，对医疗器械严格按规定进行消毒，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>做到无痛注射和治疗，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>减轻患</w:t>
                    </w: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者的痛苦。</w:t>
                    </w:r>
                  </w:p>
                  <w:p>
                    <w:pPr>
                      <w:spacing w:before="189" w:line="209" w:lineRule="auto"/>
                      <w:ind w:left="83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8"/>
                        <w:sz w:val="27"/>
                        <w:szCs w:val="27"/>
                      </w:rPr>
                      <w:t>三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、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治疗时要认真校对患者和处方，不清楚之处要及时请示医生，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查明情况，防止发</w:t>
                    </w:r>
                  </w:p>
                  <w:p>
                    <w:pPr>
                      <w:spacing w:before="187" w:line="293" w:lineRule="auto"/>
                      <w:ind w:left="86" w:right="1774" w:hanging="1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生</w:t>
                    </w:r>
                    <w:r>
                      <w:rPr>
                        <w:rFonts w:ascii="SimSun" w:eastAsia="SimSun" w:hAnsi="SimSun" w:cs="SimSun"/>
                        <w:spacing w:val="-6"/>
                        <w:sz w:val="27"/>
                        <w:szCs w:val="27"/>
                      </w:rPr>
                      <w:t>医疗事故。配合医生的手术，并尝试着在医生的看护下执行小手术。</w:t>
                    </w: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药</w:t>
                    </w: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房</w:t>
                    </w:r>
                  </w:p>
                  <w:p>
                    <w:pPr>
                      <w:spacing w:before="22" w:line="213" w:lineRule="auto"/>
                      <w:ind w:left="83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店长</w:t>
                    </w:r>
                  </w:p>
                  <w:p>
                    <w:pPr>
                      <w:spacing w:before="243" w:line="21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职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责和业绩：</w:t>
                    </w:r>
                  </w:p>
                  <w:p>
                    <w:pPr>
                      <w:spacing w:before="187" w:line="209" w:lineRule="auto"/>
                      <w:ind w:left="83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全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面主持店面的管理工作，配合总店的各项营销策略的实施。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2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执行总部下达的各项</w:t>
                    </w:r>
                  </w:p>
                  <w:p>
                    <w:pPr>
                      <w:spacing w:before="190" w:line="209" w:lineRule="auto"/>
                      <w:ind w:left="82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sz w:val="27"/>
                        <w:szCs w:val="27"/>
                      </w:rPr>
                      <w:t>任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务。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3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做好门店的各个部们的分工管理工作。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4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监督商品的要货，上货，补货做好</w:t>
                    </w:r>
                  </w:p>
                  <w:p>
                    <w:pPr>
                      <w:spacing w:before="187" w:line="209" w:lineRule="auto"/>
                      <w:ind w:left="8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进货的验收，商品的陈列，商品的质量和服务质量的管理工作。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监督门店各种设</w:t>
                    </w: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备</w:t>
                    </w:r>
                  </w:p>
                  <w:p>
                    <w:pPr>
                      <w:spacing w:before="191" w:line="209" w:lineRule="auto"/>
                      <w:ind w:left="10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0"/>
                        <w:sz w:val="27"/>
                        <w:szCs w:val="27"/>
                      </w:rPr>
                      <w:t>的维护</w:t>
                    </w:r>
                    <w:r>
                      <w:rPr>
                        <w:rFonts w:ascii="SimSun" w:eastAsia="SimSun" w:hAnsi="SimSun" w:cs="SimSun"/>
                        <w:spacing w:val="-13"/>
                        <w:sz w:val="27"/>
                        <w:szCs w:val="27"/>
                      </w:rPr>
                      <w:t>和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保养。6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监督门店商品损耗管理，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把握商品损耗尺度。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7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监督门店内外的清</w:t>
                    </w:r>
                  </w:p>
                  <w:p>
                    <w:pPr>
                      <w:spacing w:before="189" w:line="209" w:lineRule="auto"/>
                      <w:ind w:left="87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洁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>卫生，负责保卫防火等作业管理。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>8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>妥善处理顾客投诉和服务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1"/>
                        <w:sz w:val="27"/>
                        <w:szCs w:val="27"/>
                      </w:rPr>
                      <w:t>·工作中发生的各种</w:t>
                    </w:r>
                  </w:p>
                  <w:p>
                    <w:pPr>
                      <w:spacing w:before="191" w:line="410" w:lineRule="exact"/>
                      <w:ind w:left="8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position w:val="10"/>
                        <w:sz w:val="27"/>
                        <w:szCs w:val="27"/>
                      </w:rPr>
                      <w:t>矛</w:t>
                    </w:r>
                    <w:r>
                      <w:rPr>
                        <w:rFonts w:ascii="SimSun" w:eastAsia="SimSun" w:hAnsi="SimSun" w:cs="SimSun"/>
                        <w:spacing w:val="-7"/>
                        <w:position w:val="10"/>
                        <w:sz w:val="27"/>
                        <w:szCs w:val="27"/>
                      </w:rPr>
                      <w:t>盾</w:t>
                    </w:r>
                    <w:r>
                      <w:rPr>
                        <w:rFonts w:ascii="SimSun" w:eastAsia="SimSun" w:hAnsi="SimSun" w:cs="SimSun"/>
                        <w:spacing w:val="-6"/>
                        <w:position w:val="10"/>
                        <w:sz w:val="27"/>
                        <w:szCs w:val="27"/>
                      </w:rPr>
                      <w:t>。9</w:t>
                    </w:r>
                    <w:r>
                      <w:rPr>
                        <w:rFonts w:ascii="SimSun" w:eastAsia="SimSun" w:hAnsi="SimSun" w:cs="SimSun"/>
                        <w:spacing w:val="-6"/>
                        <w:position w:val="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6"/>
                        <w:position w:val="10"/>
                        <w:sz w:val="27"/>
                        <w:szCs w:val="27"/>
                      </w:rPr>
                      <w:t>负责对员工的培训。</w:t>
                    </w:r>
                  </w:p>
                  <w:p>
                    <w:pPr>
                      <w:spacing w:line="210" w:lineRule="auto"/>
                      <w:ind w:left="9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医院</w:t>
                    </w:r>
                  </w:p>
                  <w:p>
                    <w:pPr>
                      <w:spacing w:before="161" w:line="209" w:lineRule="auto"/>
                      <w:ind w:left="8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主管护师</w:t>
                    </w:r>
                  </w:p>
                  <w:p>
                    <w:pPr>
                      <w:spacing w:before="245" w:line="21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职</w:t>
                    </w:r>
                    <w:r>
                      <w:rPr>
                        <w:rFonts w:ascii="SimSun" w:eastAsia="SimSun" w:hAnsi="SimSun" w:cs="SimSun"/>
                        <w:spacing w:val="-9"/>
                        <w:sz w:val="27"/>
                        <w:szCs w:val="27"/>
                      </w:rPr>
                      <w:t>责和业绩：</w:t>
                    </w:r>
                  </w:p>
                  <w:p>
                    <w:pPr>
                      <w:spacing w:before="190" w:line="209" w:lineRule="auto"/>
                      <w:ind w:left="93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负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责辖区内的孕产妇保健和儿童保健工作。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工作期间，积极认真收集各种资料，并不</w:t>
                    </w:r>
                  </w:p>
                  <w:p>
                    <w:pPr>
                      <w:spacing w:before="188" w:line="209" w:lineRule="auto"/>
                      <w:ind w:left="8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0"/>
                        <w:sz w:val="27"/>
                        <w:szCs w:val="27"/>
                      </w:rPr>
                      <w:t>折</w:t>
                    </w:r>
                    <w:r>
                      <w:rPr>
                        <w:rFonts w:ascii="SimSun" w:eastAsia="SimSun" w:hAnsi="SimSun" w:cs="SimSun"/>
                        <w:spacing w:val="-16"/>
                        <w:sz w:val="27"/>
                        <w:szCs w:val="27"/>
                      </w:rPr>
                      <w:t>不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扣的完善各种信息数据的上报工作，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并做好两个保健系统的管理工作，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经常得到</w:t>
                    </w:r>
                  </w:p>
                  <w:p>
                    <w:pPr>
                      <w:spacing w:before="191" w:line="410" w:lineRule="exact"/>
                      <w:ind w:left="8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position w:val="10"/>
                        <w:sz w:val="27"/>
                        <w:szCs w:val="27"/>
                      </w:rPr>
                      <w:t>上</w:t>
                    </w:r>
                    <w:r>
                      <w:rPr>
                        <w:rFonts w:ascii="SimSun" w:eastAsia="SimSun" w:hAnsi="SimSun" w:cs="SimSun"/>
                        <w:spacing w:val="-1"/>
                        <w:position w:val="10"/>
                        <w:sz w:val="27"/>
                        <w:szCs w:val="27"/>
                      </w:rPr>
                      <w:t>级领导和本单位领导的首肯和表扬。</w:t>
                    </w:r>
                  </w:p>
                  <w:p>
                    <w:pPr>
                      <w:spacing w:before="1" w:line="209" w:lineRule="auto"/>
                      <w:ind w:left="86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27"/>
                        <w:szCs w:val="27"/>
                      </w:rPr>
                      <w:t>总医院儿童</w:t>
                    </w: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重症监护</w:t>
                    </w:r>
                  </w:p>
                  <w:p>
                    <w:pPr>
                      <w:spacing w:before="162" w:line="21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护</w:t>
                    </w: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士</w:t>
                    </w:r>
                  </w:p>
                  <w:p>
                    <w:pPr>
                      <w:spacing w:before="243" w:line="21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职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责和业绩：</w:t>
                    </w:r>
                  </w:p>
                  <w:p>
                    <w:pPr>
                      <w:spacing w:before="191" w:line="209" w:lineRule="auto"/>
                      <w:ind w:left="103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、</w:t>
                    </w:r>
                    <w:r>
                      <w:rPr>
                        <w:rFonts w:ascii="SimSun" w:eastAsia="SimSun" w:hAnsi="SimSun" w:cs="SimSun"/>
                        <w:spacing w:val="-5"/>
                        <w:sz w:val="27"/>
                        <w:szCs w:val="27"/>
                      </w:rPr>
                      <w:t>负责儿童的重症监护，</w:t>
                    </w:r>
                    <w:r>
                      <w:rPr>
                        <w:rFonts w:ascii="SimSun" w:eastAsia="SimSun" w:hAnsi="SimSun" w:cs="SimSun"/>
                        <w:spacing w:val="-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5"/>
                        <w:sz w:val="27"/>
                        <w:szCs w:val="27"/>
                      </w:rPr>
                      <w:t>密切观察变化。</w:t>
                    </w:r>
                  </w:p>
                  <w:p>
                    <w:pPr>
                      <w:spacing w:before="187" w:line="231" w:lineRule="auto"/>
                      <w:ind w:left="86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27"/>
                        <w:szCs w:val="27"/>
                      </w:rPr>
                      <w:t>2、留置针穿刺及护理应用</w:t>
                    </w:r>
                    <w:r>
                      <w:rPr>
                        <w:rFonts w:ascii="SimSun" w:eastAsia="SimSun" w:hAnsi="SimSun" w:cs="SimSun"/>
                        <w:sz w:val="27"/>
                        <w:szCs w:val="27"/>
                      </w:rPr>
                      <w:t>。</w:t>
                    </w:r>
                  </w:p>
                  <w:p>
                    <w:pPr>
                      <w:spacing w:before="158" w:line="209" w:lineRule="auto"/>
                      <w:ind w:left="88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2"/>
                        <w:sz w:val="27"/>
                        <w:szCs w:val="27"/>
                      </w:rPr>
                      <w:t>3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、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7"/>
                        <w:sz w:val="27"/>
                        <w:szCs w:val="27"/>
                      </w:rPr>
                      <w:t>胃管的留置以及鼻饲喂养。</w:t>
                    </w:r>
                  </w:p>
                  <w:p>
                    <w:pPr>
                      <w:spacing w:before="188" w:line="231" w:lineRule="auto"/>
                      <w:ind w:left="82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27"/>
                        <w:szCs w:val="27"/>
                      </w:rPr>
                      <w:t>4、灌肠及肛管</w:t>
                    </w:r>
                    <w:r>
                      <w:rPr>
                        <w:rFonts w:ascii="SimSun" w:eastAsia="SimSun" w:hAnsi="SimSun" w:cs="SimSun"/>
                        <w:spacing w:val="1"/>
                        <w:sz w:val="27"/>
                        <w:szCs w:val="27"/>
                      </w:rPr>
                      <w:t>排气。</w:t>
                    </w:r>
                  </w:p>
                  <w:p>
                    <w:pPr>
                      <w:spacing w:before="158" w:line="230" w:lineRule="auto"/>
                      <w:ind w:left="88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27"/>
                        <w:szCs w:val="27"/>
                      </w:rPr>
                      <w:t>5、心</w:t>
                    </w:r>
                    <w:r>
                      <w:rPr>
                        <w:rFonts w:ascii="SimSun" w:eastAsia="SimSun" w:hAnsi="SimSun" w:cs="SimSun"/>
                        <w:spacing w:val="1"/>
                        <w:sz w:val="27"/>
                        <w:szCs w:val="27"/>
                      </w:rPr>
                      <w:t>电监护仪的使用。</w:t>
                    </w:r>
                  </w:p>
                  <w:p>
                    <w:pPr>
                      <w:spacing w:before="159" w:line="225" w:lineRule="auto"/>
                      <w:ind w:left="85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6</w:t>
                    </w: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、吸</w:t>
                    </w: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氧吸痰及雾化吸入治疗。</w:t>
                    </w:r>
                  </w:p>
                  <w:p>
                    <w:pPr>
                      <w:spacing w:before="167" w:line="230" w:lineRule="auto"/>
                      <w:ind w:left="89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7、输液泵及</w:t>
                    </w:r>
                    <w:r>
                      <w:rPr>
                        <w:rFonts w:ascii="SimSun" w:eastAsia="SimSun" w:hAnsi="SimSun" w:cs="SimSun"/>
                        <w:spacing w:val="-1"/>
                        <w:sz w:val="27"/>
                        <w:szCs w:val="27"/>
                      </w:rPr>
                      <w:t>注射泵的使用。</w:t>
                    </w:r>
                  </w:p>
                  <w:p>
                    <w:pPr>
                      <w:spacing w:before="157" w:line="230" w:lineRule="auto"/>
                      <w:ind w:left="84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7"/>
                        <w:szCs w:val="27"/>
                      </w:rPr>
                      <w:t>8、心肺</w:t>
                    </w:r>
                    <w:r>
                      <w:rPr>
                        <w:rFonts w:ascii="SimSun" w:eastAsia="SimSun" w:hAnsi="SimSun" w:cs="SimSun"/>
                        <w:spacing w:val="-1"/>
                        <w:sz w:val="27"/>
                        <w:szCs w:val="27"/>
                      </w:rPr>
                      <w:t>复苏。</w:t>
                    </w:r>
                  </w:p>
                </w:txbxContent>
              </v:textbox>
            </v:shape>
          </v:group>
        </w:pic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0" w:line="199" w:lineRule="auto"/>
        <w:ind w:left="7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教育培</w:t>
      </w:r>
      <w:r>
        <w:rPr>
          <w:rFonts w:ascii="SimSun" w:eastAsia="SimSun" w:hAnsi="SimSun" w:cs="SimSun"/>
          <w:spacing w:val="1"/>
          <w:sz w:val="31"/>
          <w:szCs w:val="31"/>
        </w:rPr>
        <w:t>训：</w:t>
      </w:r>
    </w:p>
    <w:p>
      <w:pPr>
        <w:tabs>
          <w:tab w:val="left" w:pos="12600"/>
        </w:tabs>
        <w:spacing w:line="241" w:lineRule="exact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sectPr>
          <w:headerReference w:type="default" r:id="rId9"/>
          <w:footerReference w:type="default" r:id="rId10"/>
          <w:pgSz w:w="17860" w:h="25258"/>
          <w:pgMar w:top="400" w:right="2619" w:bottom="2931" w:left="2640" w:header="0" w:footer="2188" w:gutter="0"/>
          <w:cols w:space="708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78" w:line="210" w:lineRule="auto"/>
        <w:ind w:left="2624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4"/>
          <w:sz w:val="24"/>
          <w:szCs w:val="24"/>
        </w:rPr>
        <w:t>专业：</w:t>
      </w:r>
    </w:p>
    <w:p>
      <w:pPr>
        <w:spacing w:before="195" w:line="209" w:lineRule="auto"/>
        <w:ind w:left="262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3"/>
          <w:sz w:val="24"/>
          <w:szCs w:val="24"/>
        </w:rPr>
        <w:t>高</w:t>
      </w:r>
      <w:r>
        <w:rPr>
          <w:rFonts w:ascii="SimSun" w:eastAsia="SimSun" w:hAnsi="SimSun" w:cs="SimSun"/>
          <w:spacing w:val="-2"/>
          <w:sz w:val="24"/>
          <w:szCs w:val="24"/>
        </w:rPr>
        <w:t>级护理</w:t>
      </w:r>
    </w:p>
    <w:p>
      <w:pPr>
        <w:spacing w:before="196" w:line="209" w:lineRule="auto"/>
        <w:ind w:left="2624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0"/>
          <w:sz w:val="24"/>
          <w:szCs w:val="24"/>
        </w:rPr>
        <w:t>专</w:t>
      </w:r>
      <w:r>
        <w:rPr>
          <w:rFonts w:ascii="SimSun" w:eastAsia="SimSun" w:hAnsi="SimSun" w:cs="SimSun"/>
          <w:spacing w:val="-6"/>
          <w:sz w:val="24"/>
          <w:szCs w:val="24"/>
        </w:rPr>
        <w:t>业</w:t>
      </w:r>
      <w:r>
        <w:rPr>
          <w:rFonts w:ascii="SimSun" w:eastAsia="SimSun" w:hAnsi="SimSun" w:cs="SimSun"/>
          <w:spacing w:val="-5"/>
          <w:sz w:val="24"/>
          <w:szCs w:val="24"/>
        </w:rPr>
        <w:t>描述与主修课程：</w:t>
      </w:r>
    </w:p>
    <w:p>
      <w:pPr>
        <w:spacing w:before="194" w:line="367" w:lineRule="auto"/>
        <w:ind w:left="2627" w:right="3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"/>
          <w:sz w:val="24"/>
          <w:szCs w:val="24"/>
        </w:rPr>
        <w:t>正常人体学,</w:t>
      </w:r>
      <w:r>
        <w:rPr>
          <w:rFonts w:ascii="SimSun" w:eastAsia="SimSun" w:hAnsi="SimSun" w:cs="SimSun"/>
          <w:sz w:val="24"/>
          <w:szCs w:val="24"/>
        </w:rPr>
        <w:t>药理学,解剖学,针灸学,免疫学,健康评估学,儿科学,妇产科学,外科学,内科学,五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2"/>
          <w:sz w:val="24"/>
          <w:szCs w:val="24"/>
        </w:rPr>
        <w:t>官科学,</w:t>
      </w:r>
      <w:r>
        <w:rPr>
          <w:rFonts w:ascii="SimSun" w:eastAsia="SimSun" w:hAnsi="SimSun" w:cs="SimSun"/>
          <w:spacing w:val="-2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2"/>
          <w:sz w:val="24"/>
          <w:szCs w:val="24"/>
        </w:rPr>
        <w:t>基础操</w:t>
      </w:r>
      <w:r>
        <w:rPr>
          <w:rFonts w:ascii="SimSun" w:eastAsia="SimSun" w:hAnsi="SimSun" w:cs="SimSun"/>
          <w:spacing w:val="-1"/>
          <w:sz w:val="24"/>
          <w:szCs w:val="24"/>
        </w:rPr>
        <w:t>作学，化学,语文,数学,英语,计算机。</w:t>
      </w:r>
    </w:p>
    <w:sectPr>
      <w:footerReference w:type="default" r:id="rId11"/>
      <w:pgSz w:w="17860" w:h="25258"/>
      <w:pgMar w:top="400" w:right="2678" w:bottom="400" w:left="267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468" w:lineRule="exact"/>
      <w:ind w:left="2662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spacing w:val="-3"/>
        <w:position w:val="17"/>
        <w:sz w:val="24"/>
        <w:szCs w:val="24"/>
      </w:rPr>
      <w:t>职</w:t>
    </w:r>
    <w:r>
      <w:rPr>
        <w:rFonts w:ascii="SimSun" w:eastAsia="SimSun" w:hAnsi="SimSun" w:cs="SimSun"/>
        <w:spacing w:val="-2"/>
        <w:position w:val="17"/>
        <w:sz w:val="24"/>
        <w:szCs w:val="24"/>
      </w:rPr>
      <w:t>业学院</w:t>
    </w:r>
  </w:p>
  <w:p>
    <w:pPr>
      <w:spacing w:before="1" w:line="210" w:lineRule="auto"/>
      <w:ind w:left="2664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spacing w:val="-4"/>
        <w:sz w:val="24"/>
        <w:szCs w:val="24"/>
      </w:rPr>
      <w:t>大</w:t>
    </w:r>
    <w:r>
      <w:rPr>
        <w:rFonts w:ascii="SimSun" w:eastAsia="SimSun" w:hAnsi="SimSun" w:cs="SimSun"/>
        <w:spacing w:val="-2"/>
        <w:sz w:val="24"/>
        <w:szCs w:val="24"/>
      </w:rPr>
      <w:t>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image" Target="media/image4.pn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2023-06-30T12:05:37Z</vt:filetime>
  </property>
  <property fmtid="{D5CDD505-2E9C-101B-9397-08002B2CF9AE}" pid="3" name="CRO">
    <vt:lpwstr>wqlLaW5nc29mdCBQREYgdG8gV1BTIDgw</vt:lpwstr>
  </property>
</Properties>
</file>